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44" w:rsidRDefault="00F423C7">
      <w:pPr>
        <w:adjustRightInd w:val="0"/>
        <w:snapToGrid w:val="0"/>
        <w:spacing w:after="0" w:line="240" w:lineRule="auto"/>
        <w:ind w:left="57" w:right="153" w:firstLine="34"/>
        <w:contextualSpacing/>
        <w:jc w:val="left"/>
        <w:rPr>
          <w:rFonts w:ascii="方正大标宋_GBK" w:eastAsia="方正大标宋_GBK" w:hAnsi="宋体"/>
          <w:snapToGrid w:val="0"/>
          <w:color w:val="FF6565"/>
          <w:kern w:val="0"/>
          <w:sz w:val="72"/>
          <w:szCs w:val="72"/>
        </w:rPr>
      </w:pPr>
      <w:bookmarkStart w:id="0" w:name="_GoBack"/>
      <w:bookmarkEnd w:id="0"/>
      <w:r>
        <w:rPr>
          <w:rFonts w:ascii="方正大标宋_GBK" w:eastAsia="方正大标宋_GBK" w:hAnsi="宋体" w:hint="eastAsia"/>
          <w:snapToGrid w:val="0"/>
          <w:color w:val="FF6565"/>
          <w:spacing w:val="88"/>
          <w:kern w:val="0"/>
          <w:sz w:val="72"/>
          <w:szCs w:val="72"/>
        </w:rPr>
        <w:t>中共广东省委宣传</w:t>
      </w:r>
      <w:r>
        <w:rPr>
          <w:rFonts w:ascii="方正大标宋_GBK" w:eastAsia="方正大标宋_GBK" w:hAnsi="宋体" w:hint="eastAsia"/>
          <w:snapToGrid w:val="0"/>
          <w:color w:val="FF6565"/>
          <w:spacing w:val="20"/>
          <w:kern w:val="0"/>
          <w:sz w:val="72"/>
          <w:szCs w:val="72"/>
        </w:rPr>
        <w:t>部</w:t>
      </w:r>
      <w:r>
        <w:rPr>
          <w:rFonts w:ascii="方正大标宋_GBK" w:eastAsia="方正大标宋_GBK" w:hAnsi="宋体" w:hint="eastAsia"/>
          <w:snapToGrid w:val="0"/>
          <w:color w:val="FF6565"/>
          <w:spacing w:val="360"/>
          <w:kern w:val="0"/>
          <w:sz w:val="72"/>
          <w:szCs w:val="72"/>
        </w:rPr>
        <w:t>广</w:t>
      </w:r>
      <w:r>
        <w:rPr>
          <w:rFonts w:ascii="方正大标宋_GBK" w:eastAsia="方正大标宋_GBK" w:hAnsi="宋体" w:hint="eastAsia"/>
          <w:snapToGrid w:val="0"/>
          <w:color w:val="FF6565"/>
          <w:spacing w:val="400"/>
          <w:kern w:val="0"/>
          <w:sz w:val="72"/>
          <w:szCs w:val="72"/>
        </w:rPr>
        <w:t>东</w:t>
      </w:r>
      <w:r>
        <w:rPr>
          <w:rFonts w:ascii="方正大标宋_GBK" w:eastAsia="方正大标宋_GBK" w:hAnsi="宋体" w:hint="eastAsia"/>
          <w:snapToGrid w:val="0"/>
          <w:color w:val="FF6565"/>
          <w:spacing w:val="360"/>
          <w:kern w:val="0"/>
          <w:sz w:val="72"/>
          <w:szCs w:val="72"/>
        </w:rPr>
        <w:t>省教育</w:t>
      </w:r>
      <w:r>
        <w:rPr>
          <w:rFonts w:ascii="方正大标宋_GBK" w:eastAsia="方正大标宋_GBK" w:hAnsi="宋体" w:hint="eastAsia"/>
          <w:snapToGrid w:val="0"/>
          <w:color w:val="FF6565"/>
          <w:spacing w:val="20"/>
          <w:kern w:val="0"/>
          <w:sz w:val="72"/>
          <w:szCs w:val="72"/>
        </w:rPr>
        <w:t>厅</w:t>
      </w:r>
      <w:r>
        <w:rPr>
          <w:rFonts w:ascii="方正大标宋_GBK" w:eastAsia="方正大标宋_GBK" w:hAnsi="宋体" w:hint="eastAsia"/>
          <w:snapToGrid w:val="0"/>
          <w:color w:val="FF6565"/>
          <w:spacing w:val="96"/>
          <w:kern w:val="0"/>
          <w:sz w:val="72"/>
          <w:szCs w:val="72"/>
        </w:rPr>
        <w:t>共青团广东省委员</w:t>
      </w:r>
      <w:r>
        <w:rPr>
          <w:rFonts w:ascii="方正大标宋_GBK" w:eastAsia="方正大标宋_GBK" w:hAnsi="宋体" w:hint="eastAsia"/>
          <w:snapToGrid w:val="0"/>
          <w:color w:val="FF6565"/>
          <w:spacing w:val="20"/>
          <w:kern w:val="0"/>
          <w:sz w:val="72"/>
          <w:szCs w:val="72"/>
        </w:rPr>
        <w:t>会</w:t>
      </w:r>
      <w:r>
        <w:rPr>
          <w:rFonts w:ascii="方正大标宋_GBK" w:eastAsia="方正大标宋_GBK" w:hAnsi="宋体" w:hint="eastAsia"/>
          <w:snapToGrid w:val="0"/>
          <w:color w:val="FF6565"/>
          <w:spacing w:val="42"/>
          <w:kern w:val="0"/>
          <w:sz w:val="72"/>
          <w:szCs w:val="72"/>
        </w:rPr>
        <w:t>广东省国防教育办公</w:t>
      </w:r>
      <w:r>
        <w:rPr>
          <w:rFonts w:ascii="方正大标宋_GBK" w:eastAsia="方正大标宋_GBK" w:hAnsi="宋体" w:hint="eastAsia"/>
          <w:snapToGrid w:val="0"/>
          <w:color w:val="FF6565"/>
          <w:kern w:val="0"/>
          <w:sz w:val="72"/>
          <w:szCs w:val="72"/>
        </w:rPr>
        <w:t>室</w:t>
      </w:r>
    </w:p>
    <w:p w:rsidR="00AB4E44" w:rsidRDefault="00F423C7">
      <w:pPr>
        <w:adjustRightInd w:val="0"/>
        <w:snapToGrid w:val="0"/>
        <w:spacing w:after="0" w:line="400" w:lineRule="exact"/>
        <w:ind w:left="57" w:right="153" w:firstLine="34"/>
        <w:contextualSpacing/>
        <w:jc w:val="center"/>
        <w:rPr>
          <w:rFonts w:ascii="方正小标宋简体" w:eastAsia="方正小标宋简体" w:hAnsi="方正小标宋简体" w:cs="方正小标宋简体"/>
          <w:sz w:val="40"/>
          <w:szCs w:val="40"/>
          <w14:numForm w14:val="oldStyle"/>
          <w14:numSpacing w14:val="tabular"/>
        </w:rPr>
      </w:pPr>
      <w:r>
        <w:rPr>
          <w:rFonts w:ascii="方正仿宋_GBK" w:eastAsia="方正仿宋_GBK" w:hAnsi="方正仿宋_GBK" w:cs="方正仿宋_GBK" w:hint="eastAsia"/>
          <w:color w:val="auto"/>
          <w:sz w:val="28"/>
          <w:szCs w:val="28"/>
        </w:rPr>
        <w:t>粤宣通〔</w:t>
      </w:r>
      <w:r>
        <w:rPr>
          <w:rFonts w:ascii="方正仿宋_GBK" w:eastAsia="方正仿宋_GBK" w:hAnsi="方正仿宋_GBK" w:cs="方正仿宋_GBK" w:hint="eastAsia"/>
          <w:color w:val="auto"/>
          <w:sz w:val="28"/>
          <w:szCs w:val="28"/>
        </w:rPr>
        <w:t>2017</w:t>
      </w:r>
      <w:r>
        <w:rPr>
          <w:rFonts w:ascii="方正仿宋_GBK" w:eastAsia="方正仿宋_GBK" w:hAnsi="方正仿宋_GBK" w:cs="方正仿宋_GBK" w:hint="eastAsia"/>
          <w:color w:val="auto"/>
          <w:sz w:val="28"/>
          <w:szCs w:val="28"/>
        </w:rPr>
        <w:t>〕</w:t>
      </w:r>
      <w:r>
        <w:rPr>
          <w:rFonts w:ascii="方正仿宋_GBK" w:eastAsia="方正仿宋_GBK" w:hAnsi="方正仿宋_GBK" w:cs="方正仿宋_GBK" w:hint="eastAsia"/>
          <w:color w:val="auto"/>
          <w:sz w:val="28"/>
          <w:szCs w:val="28"/>
        </w:rPr>
        <w:t>18</w:t>
      </w:r>
      <w:r>
        <w:rPr>
          <w:rFonts w:ascii="方正仿宋_GBK" w:eastAsia="方正仿宋_GBK" w:hAnsi="方正仿宋_GBK" w:cs="方正仿宋_GBK" w:hint="eastAsia"/>
          <w:color w:val="auto"/>
          <w:sz w:val="28"/>
          <w:szCs w:val="28"/>
        </w:rPr>
        <w:t>号</w:t>
      </w:r>
      <w:bookmarkStart w:id="1" w:name="OLE_LINK3"/>
    </w:p>
    <w:p w:rsidR="00AB4E44" w:rsidRDefault="00AB4E44">
      <w:pPr>
        <w:autoSpaceDE w:val="0"/>
        <w:autoSpaceDN w:val="0"/>
        <w:adjustRightInd w:val="0"/>
        <w:snapToGrid w:val="0"/>
        <w:spacing w:before="100" w:beforeAutospacing="1" w:after="100" w:afterAutospacing="1" w:line="720" w:lineRule="exact"/>
        <w:ind w:left="1259" w:right="40" w:firstLine="420"/>
        <w:contextualSpacing/>
        <w:jc w:val="left"/>
        <w:textAlignment w:val="baseline"/>
        <w:rPr>
          <w:rFonts w:ascii="方正小标宋简体" w:eastAsia="方正小标宋简体" w:hAnsi="方正小标宋简体" w:cs="方正小标宋简体"/>
          <w:sz w:val="40"/>
          <w:szCs w:val="40"/>
          <w14:numForm w14:val="oldStyle"/>
          <w14:numSpacing w14:val="tabular"/>
        </w:rPr>
      </w:pPr>
    </w:p>
    <w:p w:rsidR="00AB4E44" w:rsidRDefault="00F423C7">
      <w:pPr>
        <w:autoSpaceDE w:val="0"/>
        <w:autoSpaceDN w:val="0"/>
        <w:adjustRightInd w:val="0"/>
        <w:snapToGrid w:val="0"/>
        <w:spacing w:before="100" w:beforeAutospacing="1" w:after="100" w:afterAutospacing="1" w:line="720" w:lineRule="exact"/>
        <w:ind w:left="1259" w:right="40" w:firstLine="420"/>
        <w:contextualSpacing/>
        <w:jc w:val="left"/>
        <w:textAlignment w:val="baseline"/>
        <w:rPr>
          <w:rFonts w:ascii="方正小标宋简体" w:eastAsia="方正小标宋简体" w:hAnsi="方正小标宋简体" w:cs="方正小标宋简体"/>
          <w:sz w:val="40"/>
          <w:szCs w:val="40"/>
          <w14:numForm w14:val="oldStyle"/>
          <w14:numSpacing w14:val="tabular"/>
        </w:rPr>
      </w:pPr>
      <w:r>
        <w:rPr>
          <w:rFonts w:ascii="方正小标宋简体" w:eastAsia="方正小标宋简体" w:hAnsi="方正小标宋简体" w:cs="方正小标宋简体" w:hint="eastAsia"/>
          <w:sz w:val="40"/>
          <w:szCs w:val="40"/>
          <w14:numForm w14:val="oldStyle"/>
          <w14:numSpacing w14:val="tabular"/>
        </w:rPr>
        <w:t>关于组织举办广东省第五届</w:t>
      </w:r>
    </w:p>
    <w:p w:rsidR="00AB4E44" w:rsidRDefault="00F423C7">
      <w:pPr>
        <w:autoSpaceDE w:val="0"/>
        <w:autoSpaceDN w:val="0"/>
        <w:adjustRightInd w:val="0"/>
        <w:snapToGrid w:val="0"/>
        <w:spacing w:before="100" w:beforeAutospacing="1" w:after="100" w:afterAutospacing="1" w:line="720" w:lineRule="exact"/>
        <w:ind w:leftChars="429" w:left="858" w:rightChars="20" w:right="40" w:firstLine="420"/>
        <w:contextualSpacing/>
        <w:jc w:val="left"/>
        <w:textAlignment w:val="baseline"/>
        <w:rPr>
          <w:rFonts w:ascii="方正小标宋简体" w:eastAsia="方正小标宋简体" w:hAnsi="方正小标宋简体" w:cs="方正小标宋简体"/>
          <w:sz w:val="40"/>
          <w:szCs w:val="40"/>
          <w14:numForm w14:val="oldStyle"/>
          <w14:numSpacing w14:val="tabular"/>
        </w:rPr>
      </w:pPr>
      <w:r>
        <w:rPr>
          <w:rFonts w:ascii="方正大标宋_GBK" w:eastAsia="方正大标宋_GBK" w:hAnsi="宋体" w:hint="eastAsia"/>
          <w:noProof/>
          <w:color w:val="FF6565"/>
          <w:spacing w:val="88"/>
          <w:sz w:val="72"/>
          <w:szCs w:val="72"/>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ge">
                  <wp:posOffset>4303395</wp:posOffset>
                </wp:positionV>
                <wp:extent cx="5229860" cy="3810"/>
                <wp:effectExtent l="0" t="0" r="0" b="0"/>
                <wp:wrapTopAndBottom/>
                <wp:docPr id="4" name="直接连接符 4"/>
                <wp:cNvGraphicFramePr/>
                <a:graphic xmlns:a="http://schemas.openxmlformats.org/drawingml/2006/main">
                  <a:graphicData uri="http://schemas.microsoft.com/office/word/2010/wordprocessingShape">
                    <wps:wsp>
                      <wps:cNvCnPr/>
                      <wps:spPr>
                        <a:xfrm flipV="1">
                          <a:off x="0" y="0"/>
                          <a:ext cx="5229860" cy="3810"/>
                        </a:xfrm>
                        <a:prstGeom prst="line">
                          <a:avLst/>
                        </a:prstGeom>
                        <a:ln>
                          <a:solidFill>
                            <a:srgbClr val="FF6565"/>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75pt;margin-top:338.85pt;height:0.3pt;width:411.8pt;mso-position-horizontal-relative:margin;mso-position-vertical-relative:page;mso-wrap-distance-bottom:0pt;mso-wrap-distance-top:0pt;z-index:251661312;mso-width-relative:page;mso-height-relative:page;" filled="f" stroked="t" coordsize="21600,21600" o:gfxdata="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n/9cAAAAJAQAADwAAAAAAAAAB&#10;ACAAAAAiAAAAZHJzL2Rvd25yZXYueG1sUEsBAhQAFAAAAAgAh07iQIM8XYjYAQAAcAMAAA4AAAAA&#10;AAAAAQAgAAAAJgEAAGRycy9lMm9Eb2MueG1sUEsFBgAAAAAGAAYAWQEAAHAFAAAAAA==&#10;">
                <v:fill on="f" focussize="0,0"/>
                <v:stroke weight="0.5pt" color="#FF6565 [3205]" miterlimit="8" joinstyle="miter"/>
                <v:imagedata o:title=""/>
                <o:lock v:ext="edit" aspectratio="f"/>
                <w10:wrap type="topAndBottom"/>
              </v:line>
            </w:pict>
          </mc:Fallback>
        </mc:AlternateContent>
      </w:r>
      <w:r>
        <w:rPr>
          <w:rFonts w:ascii="方正小标宋简体" w:eastAsia="方正小标宋简体" w:hAnsi="方正小标宋简体" w:cs="方正小标宋简体" w:hint="eastAsia"/>
          <w:sz w:val="40"/>
          <w:szCs w:val="40"/>
          <w14:numForm w14:val="oldStyle"/>
          <w14:numSpacing w14:val="tabular"/>
        </w:rPr>
        <w:t>“南粤长城杯</w:t>
      </w:r>
      <w:r>
        <w:rPr>
          <w:rFonts w:ascii="方正小标宋简体" w:eastAsia="方正小标宋简体" w:hAnsi="方正小标宋简体" w:cs="方正小标宋简体" w:hint="eastAsia"/>
          <w:sz w:val="40"/>
          <w:szCs w:val="40"/>
          <w14:numForm w14:val="oldStyle"/>
          <w14:numSpacing w14:val="tabular"/>
        </w:rPr>
        <w:t>"</w:t>
      </w:r>
      <w:r>
        <w:rPr>
          <w:rFonts w:ascii="方正小标宋简体" w:eastAsia="方正小标宋简体" w:hAnsi="方正小标宋简体" w:cs="方正小标宋简体" w:hint="eastAsia"/>
          <w:sz w:val="40"/>
          <w:szCs w:val="40"/>
          <w14:numForm w14:val="oldStyle"/>
          <w14:numSpacing w14:val="tabular"/>
        </w:rPr>
        <w:t>演讲比赛的通知</w:t>
      </w:r>
    </w:p>
    <w:p w:rsidR="00AB4E44" w:rsidRDefault="00F423C7">
      <w:pPr>
        <w:adjustRightInd w:val="0"/>
        <w:snapToGrid w:val="0"/>
        <w:spacing w:after="0" w:line="560" w:lineRule="exact"/>
        <w:ind w:left="10" w:right="0" w:hangingChars="3"/>
        <w:contextualSpacing/>
        <w:rPr>
          <w:rFonts w:ascii="方正仿宋_GBK" w:eastAsia="方正仿宋_GBK" w:hAnsi="方正仿宋_GBK" w:cs="方正仿宋_GBK"/>
          <w:spacing w:val="24"/>
          <w:sz w:val="28"/>
          <w:szCs w:val="28"/>
        </w:rPr>
      </w:pPr>
      <w:r>
        <w:rPr>
          <w:rFonts w:ascii="方正仿宋_GBK" w:eastAsia="方正仿宋_GBK" w:hAnsi="方正仿宋_GBK" w:cs="方正仿宋_GBK" w:hint="eastAsia"/>
          <w:spacing w:val="24"/>
          <w:sz w:val="28"/>
          <w:szCs w:val="28"/>
        </w:rPr>
        <w:t>各地级以上市党委宣传部､教育局､团委､国防教育办公室</w:t>
      </w:r>
      <w:r>
        <w:rPr>
          <w:rFonts w:ascii="方正仿宋_GBK" w:eastAsia="方正仿宋_GBK" w:hAnsi="方正仿宋_GBK" w:cs="方正仿宋_GBK" w:hint="eastAsia"/>
          <w:spacing w:val="24"/>
          <w:sz w:val="28"/>
          <w:szCs w:val="28"/>
        </w:rPr>
        <w:t>:</w:t>
      </w:r>
    </w:p>
    <w:bookmarkEnd w:id="1"/>
    <w:p w:rsidR="00AB4E44" w:rsidRDefault="00F423C7">
      <w:pPr>
        <w:adjustRightInd w:val="0"/>
        <w:snapToGrid w:val="0"/>
        <w:spacing w:after="0" w:line="560" w:lineRule="exact"/>
        <w:ind w:left="10" w:right="0" w:firstLineChars="200" w:firstLine="672"/>
        <w:contextualSpacing/>
        <w:rPr>
          <w:rFonts w:ascii="方正仿宋_GBK" w:eastAsia="方正仿宋_GBK" w:hAnsi="方正仿宋_GBK" w:cs="方正仿宋_GBK"/>
          <w:spacing w:val="28"/>
          <w:sz w:val="28"/>
          <w:szCs w:val="28"/>
        </w:rPr>
      </w:pPr>
      <w:r>
        <w:rPr>
          <w:rFonts w:ascii="方正仿宋_GBK" w:eastAsia="方正仿宋_GBK" w:hAnsi="方正仿宋_GBK" w:cs="方正仿宋_GBK" w:hint="eastAsia"/>
          <w:spacing w:val="28"/>
          <w:sz w:val="28"/>
          <w:szCs w:val="28"/>
        </w:rPr>
        <w:t>为</w:t>
      </w:r>
      <w:bookmarkStart w:id="2" w:name="OLE_LINK4"/>
      <w:bookmarkStart w:id="3" w:name="OLE_LINK5"/>
      <w:r>
        <w:rPr>
          <w:rFonts w:ascii="方正仿宋_GBK" w:eastAsia="方正仿宋_GBK" w:hAnsi="方正仿宋_GBK" w:cs="方正仿宋_GBK" w:hint="eastAsia"/>
          <w:spacing w:val="28"/>
          <w:sz w:val="28"/>
          <w:szCs w:val="28"/>
        </w:rPr>
        <w:t>纪念中国人民解放军建军</w:t>
      </w:r>
      <w:r>
        <w:rPr>
          <w:rFonts w:ascii="方正仿宋_GBK" w:eastAsia="方正仿宋_GBK" w:hAnsi="方正仿宋_GBK" w:cs="方正仿宋_GBK" w:hint="eastAsia"/>
          <w:spacing w:val="28"/>
          <w:sz w:val="28"/>
          <w:szCs w:val="28"/>
        </w:rPr>
        <w:t>90</w:t>
      </w:r>
      <w:r>
        <w:rPr>
          <w:rFonts w:ascii="方正仿宋_GBK" w:eastAsia="方正仿宋_GBK" w:hAnsi="方正仿宋_GBK" w:cs="方正仿宋_GBK" w:hint="eastAsia"/>
          <w:spacing w:val="28"/>
          <w:sz w:val="28"/>
          <w:szCs w:val="28"/>
        </w:rPr>
        <w:t>周年</w:t>
      </w:r>
      <w:bookmarkEnd w:id="2"/>
      <w:bookmarkEnd w:id="3"/>
      <w:r>
        <w:rPr>
          <w:rFonts w:ascii="方正仿宋_GBK" w:eastAsia="方正仿宋_GBK" w:hAnsi="方正仿宋_GBK" w:cs="方正仿宋_GBK" w:hint="eastAsia"/>
          <w:spacing w:val="28"/>
          <w:sz w:val="28"/>
          <w:szCs w:val="28"/>
        </w:rPr>
        <w:t>,</w:t>
      </w:r>
      <w:r>
        <w:rPr>
          <w:rFonts w:ascii="方正仿宋_GBK" w:eastAsia="方正仿宋_GBK" w:hAnsi="方正仿宋_GBK" w:cs="方正仿宋_GBK" w:hint="eastAsia"/>
          <w:spacing w:val="28"/>
          <w:sz w:val="28"/>
          <w:szCs w:val="28"/>
        </w:rPr>
        <w:t>省委宣传部､省教育厅､共青团广东省委员会､省国防教育办公室定于</w:t>
      </w:r>
      <w:r>
        <w:rPr>
          <w:rFonts w:ascii="方正仿宋_GBK" w:eastAsia="方正仿宋_GBK" w:hAnsi="方正仿宋_GBK" w:cs="方正仿宋_GBK" w:hint="eastAsia"/>
          <w:spacing w:val="28"/>
          <w:sz w:val="28"/>
          <w:szCs w:val="28"/>
        </w:rPr>
        <w:t>5</w:t>
      </w:r>
      <w:r>
        <w:rPr>
          <w:rFonts w:ascii="方正仿宋_GBK" w:eastAsia="方正仿宋_GBK" w:hAnsi="方正仿宋_GBK" w:cs="方正仿宋_GBK" w:hint="eastAsia"/>
          <w:spacing w:val="28"/>
          <w:sz w:val="28"/>
          <w:szCs w:val="28"/>
        </w:rPr>
        <w:t>——</w:t>
      </w:r>
      <w:r>
        <w:rPr>
          <w:rFonts w:ascii="方正仿宋_GBK" w:eastAsia="方正仿宋_GBK" w:hAnsi="方正仿宋_GBK" w:cs="方正仿宋_GBK" w:hint="eastAsia"/>
          <w:spacing w:val="28"/>
          <w:sz w:val="28"/>
          <w:szCs w:val="28"/>
        </w:rPr>
        <w:t xml:space="preserve"> 7</w:t>
      </w:r>
      <w:r>
        <w:rPr>
          <w:rFonts w:ascii="方正仿宋_GBK" w:eastAsia="方正仿宋_GBK" w:hAnsi="方正仿宋_GBK" w:cs="方正仿宋_GBK" w:hint="eastAsia"/>
          <w:spacing w:val="28"/>
          <w:sz w:val="28"/>
          <w:szCs w:val="28"/>
        </w:rPr>
        <w:t>月联合组织举办广东省第五届</w:t>
      </w:r>
      <w:proofErr w:type="gramStart"/>
      <w:r>
        <w:rPr>
          <w:rFonts w:ascii="方正仿宋_GBK" w:eastAsia="方正仿宋_GBK" w:hAnsi="方正仿宋_GBK" w:cs="方正仿宋_GBK" w:hint="eastAsia"/>
          <w:spacing w:val="28"/>
          <w:sz w:val="28"/>
          <w:szCs w:val="28"/>
        </w:rPr>
        <w:t>“</w:t>
      </w:r>
      <w:proofErr w:type="gramEnd"/>
      <w:r>
        <w:rPr>
          <w:rFonts w:ascii="方正仿宋_GBK" w:eastAsia="方正仿宋_GBK" w:hAnsi="方正仿宋_GBK" w:cs="方正仿宋_GBK" w:hint="eastAsia"/>
          <w:spacing w:val="28"/>
          <w:sz w:val="28"/>
          <w:szCs w:val="28"/>
        </w:rPr>
        <w:t>南粤长城杯</w:t>
      </w:r>
      <w:r>
        <w:rPr>
          <w:rFonts w:ascii="方正仿宋_GBK" w:eastAsia="方正仿宋_GBK" w:hAnsi="方正仿宋_GBK" w:cs="方正仿宋_GBK" w:hint="eastAsia"/>
          <w:spacing w:val="28"/>
          <w:sz w:val="28"/>
          <w:szCs w:val="28"/>
        </w:rPr>
        <w:t>"</w:t>
      </w:r>
      <w:r>
        <w:rPr>
          <w:rFonts w:ascii="方正仿宋_GBK" w:eastAsia="方正仿宋_GBK" w:hAnsi="方正仿宋_GBK" w:cs="方正仿宋_GBK" w:hint="eastAsia"/>
          <w:spacing w:val="28"/>
          <w:sz w:val="28"/>
          <w:szCs w:val="28"/>
        </w:rPr>
        <w:t>演讲比赛｡现将《广东省第五届“南粤长城杯</w:t>
      </w:r>
      <w:r>
        <w:rPr>
          <w:rFonts w:ascii="方正仿宋_GBK" w:eastAsia="方正仿宋_GBK" w:hAnsi="方正仿宋_GBK" w:cs="方正仿宋_GBK" w:hint="eastAsia"/>
          <w:spacing w:val="28"/>
          <w:sz w:val="28"/>
          <w:szCs w:val="28"/>
        </w:rPr>
        <w:t>"</w:t>
      </w:r>
      <w:r>
        <w:rPr>
          <w:rFonts w:ascii="方正仿宋_GBK" w:eastAsia="方正仿宋_GBK" w:hAnsi="方正仿宋_GBK" w:cs="方正仿宋_GBK" w:hint="eastAsia"/>
          <w:spacing w:val="28"/>
          <w:sz w:val="28"/>
          <w:szCs w:val="28"/>
        </w:rPr>
        <w:t>演讲比赛实施方案》印发你们</w:t>
      </w:r>
      <w:r>
        <w:rPr>
          <w:rFonts w:ascii="方正仿宋_GBK" w:eastAsia="方正仿宋_GBK" w:hAnsi="方正仿宋_GBK" w:cs="方正仿宋_GBK" w:hint="eastAsia"/>
          <w:spacing w:val="28"/>
          <w:sz w:val="28"/>
          <w:szCs w:val="28"/>
        </w:rPr>
        <w:t>,</w:t>
      </w:r>
      <w:r>
        <w:rPr>
          <w:rFonts w:ascii="方正仿宋_GBK" w:eastAsia="方正仿宋_GBK" w:hAnsi="方正仿宋_GBK" w:cs="方正仿宋_GBK" w:hint="eastAsia"/>
          <w:spacing w:val="28"/>
          <w:sz w:val="28"/>
          <w:szCs w:val="28"/>
        </w:rPr>
        <w:t>请认真组织实施｡</w:t>
      </w:r>
    </w:p>
    <w:p w:rsidR="00AB4E44" w:rsidRDefault="00F423C7">
      <w:pPr>
        <w:adjustRightInd w:val="0"/>
        <w:snapToGrid w:val="0"/>
        <w:spacing w:after="0" w:line="216" w:lineRule="auto"/>
        <w:ind w:left="8" w:right="0" w:hangingChars="3" w:hanging="8"/>
        <w:contextualSpacing/>
        <w:rPr>
          <w:rFonts w:ascii="宋体" w:eastAsia="宋体" w:hAnsi="宋体"/>
          <w:sz w:val="28"/>
        </w:rPr>
      </w:pPr>
      <w:r>
        <w:rPr>
          <w:rFonts w:ascii="宋体" w:eastAsia="宋体" w:hAnsi="宋体" w:hint="eastAsia"/>
          <w:noProof/>
          <w:sz w:val="28"/>
        </w:rPr>
        <w:drawing>
          <wp:inline distT="0" distB="0" distL="0" distR="0">
            <wp:extent cx="5274310" cy="2059940"/>
            <wp:effectExtent l="0" t="0" r="254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059940"/>
                    </a:xfrm>
                    <a:prstGeom prst="rect">
                      <a:avLst/>
                    </a:prstGeom>
                  </pic:spPr>
                </pic:pic>
              </a:graphicData>
            </a:graphic>
          </wp:inline>
        </w:drawing>
      </w:r>
    </w:p>
    <w:p w:rsidR="00AB4E44" w:rsidRDefault="00F423C7">
      <w:pPr>
        <w:adjustRightInd w:val="0"/>
        <w:snapToGrid w:val="0"/>
        <w:spacing w:after="0" w:line="216" w:lineRule="auto"/>
        <w:ind w:left="0" w:right="0" w:firstLine="0"/>
        <w:contextualSpacing/>
        <w:rPr>
          <w:rFonts w:ascii="宋体" w:eastAsia="宋体" w:hAnsi="宋体"/>
          <w:sz w:val="28"/>
        </w:rPr>
      </w:pPr>
      <w:r>
        <w:rPr>
          <w:rFonts w:ascii="宋体" w:eastAsia="宋体" w:hAnsi="宋体"/>
          <w:noProof/>
          <w:sz w:val="28"/>
        </w:rPr>
        <w:lastRenderedPageBreak/>
        <w:drawing>
          <wp:inline distT="0" distB="0" distL="0" distR="0">
            <wp:extent cx="5274310" cy="18161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1816100"/>
                    </a:xfrm>
                    <a:prstGeom prst="rect">
                      <a:avLst/>
                    </a:prstGeom>
                  </pic:spPr>
                </pic:pic>
              </a:graphicData>
            </a:graphic>
          </wp:inline>
        </w:drawing>
      </w: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F423C7">
      <w:pPr>
        <w:adjustRightInd w:val="0"/>
        <w:snapToGrid w:val="0"/>
        <w:spacing w:after="0" w:line="720" w:lineRule="exact"/>
        <w:ind w:left="-5" w:right="0"/>
        <w:contextualSpacing/>
        <w:jc w:val="center"/>
        <w:rPr>
          <w:rFonts w:ascii="方正小标宋简体" w:eastAsia="方正小标宋简体" w:hAnsi="方正小标宋简体" w:cs="方正小标宋简体"/>
          <w:sz w:val="48"/>
          <w:szCs w:val="40"/>
        </w:rPr>
      </w:pPr>
      <w:r>
        <w:rPr>
          <w:rFonts w:ascii="方正小标宋简体" w:eastAsia="方正小标宋简体" w:hAnsi="方正小标宋简体" w:cs="方正小标宋简体" w:hint="eastAsia"/>
          <w:sz w:val="48"/>
          <w:szCs w:val="40"/>
        </w:rPr>
        <w:lastRenderedPageBreak/>
        <w:t>广东省第五届“南粤长城杯</w:t>
      </w:r>
      <w:r>
        <w:rPr>
          <w:rFonts w:ascii="方正小标宋简体" w:eastAsia="方正小标宋简体" w:hAnsi="方正小标宋简体" w:cs="方正小标宋简体" w:hint="eastAsia"/>
          <w:sz w:val="48"/>
          <w:szCs w:val="40"/>
        </w:rPr>
        <w:t xml:space="preserve">" </w:t>
      </w:r>
    </w:p>
    <w:p w:rsidR="00AB4E44" w:rsidRDefault="00F423C7">
      <w:pPr>
        <w:adjustRightInd w:val="0"/>
        <w:snapToGrid w:val="0"/>
        <w:spacing w:after="0" w:line="720" w:lineRule="exact"/>
        <w:ind w:left="-5" w:right="0"/>
        <w:contextualSpacing/>
        <w:jc w:val="center"/>
        <w:rPr>
          <w:rFonts w:ascii="方正小标宋简体" w:eastAsia="方正小标宋简体" w:hAnsi="方正小标宋简体" w:cs="方正小标宋简体"/>
          <w:sz w:val="48"/>
          <w:szCs w:val="40"/>
        </w:rPr>
      </w:pPr>
      <w:r>
        <w:rPr>
          <w:rFonts w:ascii="方正小标宋简体" w:eastAsia="方正小标宋简体" w:hAnsi="方正小标宋简体" w:cs="方正小标宋简体" w:hint="eastAsia"/>
          <w:sz w:val="48"/>
          <w:szCs w:val="40"/>
        </w:rPr>
        <w:t>演讲比赛实施方案</w:t>
      </w:r>
    </w:p>
    <w:p w:rsidR="00AB4E44" w:rsidRDefault="00AB4E44">
      <w:pPr>
        <w:adjustRightInd w:val="0"/>
        <w:snapToGrid w:val="0"/>
        <w:spacing w:after="0" w:line="216" w:lineRule="auto"/>
        <w:ind w:left="0" w:right="0" w:firstLine="0"/>
        <w:contextualSpacing/>
        <w:rPr>
          <w:sz w:val="28"/>
        </w:rPr>
      </w:pPr>
    </w:p>
    <w:p w:rsidR="00AB4E44" w:rsidRDefault="00F423C7">
      <w:pPr>
        <w:adjustRightInd w:val="0"/>
        <w:snapToGrid w:val="0"/>
        <w:spacing w:after="0" w:line="560" w:lineRule="exact"/>
        <w:ind w:left="0" w:right="0" w:firstLineChars="250" w:firstLine="800"/>
        <w:contextualSpacing/>
        <w:jc w:val="left"/>
        <w:rPr>
          <w:rFonts w:ascii="方正黑体_GBK" w:eastAsia="方正黑体_GBK" w:hAnsi="方正黑体_GBK" w:cs="方正黑体_GBK"/>
          <w:b/>
          <w:bCs/>
          <w:color w:val="auto"/>
          <w:spacing w:val="28"/>
          <w:sz w:val="32"/>
          <w:szCs w:val="32"/>
        </w:rPr>
      </w:pPr>
      <w:proofErr w:type="gramStart"/>
      <w:r>
        <w:rPr>
          <w:rFonts w:ascii="方正黑体_GBK" w:eastAsia="方正黑体_GBK" w:hAnsi="方正黑体_GBK" w:cs="方正黑体_GBK" w:hint="eastAsia"/>
          <w:b/>
          <w:bCs/>
          <w:color w:val="auto"/>
          <w:sz w:val="32"/>
          <w:szCs w:val="32"/>
        </w:rPr>
        <w:t>一</w:t>
      </w:r>
      <w:proofErr w:type="gramEnd"/>
      <w:r>
        <w:rPr>
          <w:rFonts w:ascii="方正黑体_GBK" w:eastAsia="方正黑体_GBK" w:hAnsi="方正黑体_GBK" w:cs="方正黑体_GBK" w:hint="eastAsia"/>
          <w:b/>
          <w:bCs/>
          <w:color w:val="auto"/>
          <w:sz w:val="32"/>
          <w:szCs w:val="32"/>
        </w:rPr>
        <w:t xml:space="preserve"> </w:t>
      </w:r>
      <w:r>
        <w:rPr>
          <w:rFonts w:ascii="方正黑体_GBK" w:eastAsia="方正黑体_GBK" w:hAnsi="方正黑体_GBK" w:cs="方正黑体_GBK" w:hint="eastAsia"/>
          <w:b/>
          <w:bCs/>
          <w:color w:val="auto"/>
          <w:sz w:val="32"/>
          <w:szCs w:val="32"/>
        </w:rPr>
        <w:t>、指</w:t>
      </w:r>
      <w:r>
        <w:rPr>
          <w:rFonts w:ascii="方正黑体_GBK" w:eastAsia="方正黑体_GBK" w:hAnsi="方正黑体_GBK" w:cs="方正黑体_GBK" w:hint="eastAsia"/>
          <w:b/>
          <w:bCs/>
          <w:color w:val="auto"/>
          <w:spacing w:val="28"/>
          <w:sz w:val="32"/>
          <w:szCs w:val="32"/>
        </w:rPr>
        <w:t>导思想</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全面贯彻落实党的十八大和十八届三中、四中、五中、六中全会以及习近平总书记关于国防和军队建设系列重要讲话精神，纪念中国人民解放军建军</w:t>
      </w:r>
      <w:r>
        <w:rPr>
          <w:rFonts w:ascii="方正仿宋_GBK" w:eastAsia="方正仿宋_GBK" w:hAnsi="方正仿宋_GBK" w:cs="方正仿宋_GBK" w:hint="eastAsia"/>
          <w:color w:val="auto"/>
          <w:spacing w:val="28"/>
          <w:sz w:val="32"/>
          <w:szCs w:val="32"/>
        </w:rPr>
        <w:t>90</w:t>
      </w:r>
      <w:r>
        <w:rPr>
          <w:rFonts w:ascii="方正仿宋_GBK" w:eastAsia="方正仿宋_GBK" w:hAnsi="方正仿宋_GBK" w:cs="方正仿宋_GBK" w:hint="eastAsia"/>
          <w:color w:val="auto"/>
          <w:spacing w:val="28"/>
          <w:sz w:val="32"/>
          <w:szCs w:val="32"/>
        </w:rPr>
        <w:t>周年，着眼军民融合深度发展战略和立德树人根本任务，通过群众喜闻乐见的演讲形式，激发广大干部群众和青少年学生爱党爱国爱军爱社会主义热情，赓续红色基因，进一步营造军爱民、民拥军的良好社会氛围，支持改革强军，为实现中华民族伟大复兴的中国梦汇聚起强大的精神力量。</w:t>
      </w:r>
    </w:p>
    <w:p w:rsidR="00AB4E44" w:rsidRDefault="00F423C7">
      <w:pPr>
        <w:adjustRightInd w:val="0"/>
        <w:snapToGrid w:val="0"/>
        <w:spacing w:after="0" w:line="560" w:lineRule="exact"/>
        <w:ind w:left="0" w:right="0" w:firstLineChars="250" w:firstLine="800"/>
        <w:contextualSpacing/>
        <w:jc w:val="left"/>
        <w:rPr>
          <w:rFonts w:ascii="方正黑体_GBK" w:eastAsia="方正黑体_GBK" w:hAnsi="方正黑体_GBK" w:cs="方正黑体_GBK"/>
          <w:b/>
          <w:bCs/>
          <w:color w:val="auto"/>
          <w:sz w:val="32"/>
          <w:szCs w:val="32"/>
        </w:rPr>
      </w:pPr>
      <w:r>
        <w:rPr>
          <w:rFonts w:ascii="方正黑体_GBK" w:eastAsia="方正黑体_GBK" w:hAnsi="方正黑体_GBK" w:cs="方正黑体_GBK" w:hint="eastAsia"/>
          <w:b/>
          <w:bCs/>
          <w:color w:val="auto"/>
          <w:sz w:val="32"/>
          <w:szCs w:val="32"/>
        </w:rPr>
        <w:t>二、主题内容</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围绕“中国梦强军梦</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主题，大力宣传中国人民解放军</w:t>
      </w:r>
      <w:r>
        <w:rPr>
          <w:rFonts w:ascii="方正仿宋_GBK" w:eastAsia="方正仿宋_GBK" w:hAnsi="方正仿宋_GBK" w:cs="方正仿宋_GBK" w:hint="eastAsia"/>
          <w:color w:val="auto"/>
          <w:spacing w:val="28"/>
          <w:sz w:val="32"/>
          <w:szCs w:val="32"/>
        </w:rPr>
        <w:t>90</w:t>
      </w:r>
      <w:r>
        <w:rPr>
          <w:rFonts w:ascii="方正仿宋_GBK" w:eastAsia="方正仿宋_GBK" w:hAnsi="方正仿宋_GBK" w:cs="方正仿宋_GBK" w:hint="eastAsia"/>
          <w:color w:val="auto"/>
          <w:spacing w:val="28"/>
          <w:sz w:val="32"/>
          <w:szCs w:val="32"/>
        </w:rPr>
        <w:t>年来走过的光辉历程和取得的辉煌成就，大力宣传中国人民解放军听党指挥、服务人民、英勇善战的优良传统，大力宣传新形势下改革强军的伟大进程。</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演讲内容要求导向正确、立场坚定，内容丰富、观点新颖，感情真挚、贴近生活。演讲中，要紧密结合个人学习工作生活实际和当地社会经济发展实践，深入挖掘自己和身边真实的典型故事作为素材，做到有事、有理、有据、有情、有感。</w:t>
      </w:r>
    </w:p>
    <w:p w:rsidR="00AB4E44" w:rsidRDefault="00F423C7">
      <w:pPr>
        <w:adjustRightInd w:val="0"/>
        <w:snapToGrid w:val="0"/>
        <w:spacing w:after="0" w:line="560" w:lineRule="exact"/>
        <w:ind w:left="0" w:right="0" w:firstLineChars="250" w:firstLine="800"/>
        <w:contextualSpacing/>
        <w:jc w:val="left"/>
        <w:rPr>
          <w:rFonts w:ascii="方正黑体_GBK" w:eastAsia="方正黑体_GBK" w:hAnsi="方正黑体_GBK" w:cs="方正黑体_GBK"/>
          <w:b/>
          <w:bCs/>
          <w:color w:val="auto"/>
          <w:sz w:val="32"/>
          <w:szCs w:val="32"/>
        </w:rPr>
      </w:pPr>
      <w:r>
        <w:rPr>
          <w:rFonts w:ascii="方正黑体_GBK" w:eastAsia="方正黑体_GBK" w:hAnsi="方正黑体_GBK" w:cs="方正黑体_GBK" w:hint="eastAsia"/>
          <w:b/>
          <w:bCs/>
          <w:color w:val="auto"/>
          <w:sz w:val="32"/>
          <w:szCs w:val="32"/>
        </w:rPr>
        <w:lastRenderedPageBreak/>
        <w:t>三、参赛对象</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（一）全省普通高校、中学在校学生</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（二）分</w:t>
      </w: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个组别：中学组、大学组。</w:t>
      </w:r>
    </w:p>
    <w:p w:rsidR="00AB4E44" w:rsidRDefault="00F423C7">
      <w:pPr>
        <w:adjustRightInd w:val="0"/>
        <w:snapToGrid w:val="0"/>
        <w:spacing w:after="0" w:line="560" w:lineRule="exact"/>
        <w:ind w:left="0" w:right="0" w:firstLineChars="250" w:firstLine="800"/>
        <w:contextualSpacing/>
        <w:jc w:val="left"/>
        <w:rPr>
          <w:rFonts w:ascii="方正黑体_GBK" w:eastAsia="方正黑体_GBK" w:hAnsi="方正黑体_GBK" w:cs="方正黑体_GBK"/>
          <w:b/>
          <w:bCs/>
          <w:color w:val="auto"/>
          <w:sz w:val="32"/>
          <w:szCs w:val="32"/>
        </w:rPr>
      </w:pPr>
      <w:r>
        <w:rPr>
          <w:rFonts w:ascii="方正黑体_GBK" w:eastAsia="方正黑体_GBK" w:hAnsi="方正黑体_GBK" w:cs="方正黑体_GBK" w:hint="eastAsia"/>
          <w:b/>
          <w:bCs/>
          <w:color w:val="auto"/>
          <w:sz w:val="32"/>
          <w:szCs w:val="32"/>
        </w:rPr>
        <w:t>四、组织机构</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主办：省委宣传</w:t>
      </w:r>
      <w:r>
        <w:rPr>
          <w:rFonts w:ascii="方正仿宋_GBK" w:eastAsia="方正仿宋_GBK" w:hAnsi="方正仿宋_GBK" w:cs="方正仿宋_GBK" w:hint="eastAsia"/>
          <w:color w:val="auto"/>
          <w:spacing w:val="28"/>
          <w:sz w:val="32"/>
          <w:szCs w:val="32"/>
        </w:rPr>
        <w:t>部、省教育厅、团省委、省国防教育办公室</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承办：广东演讲学会</w:t>
      </w:r>
    </w:p>
    <w:p w:rsidR="00AB4E44" w:rsidRDefault="00F423C7">
      <w:pPr>
        <w:adjustRightInd w:val="0"/>
        <w:snapToGrid w:val="0"/>
        <w:spacing w:after="0" w:line="560" w:lineRule="exact"/>
        <w:ind w:left="-5" w:right="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成立</w:t>
      </w:r>
      <w:proofErr w:type="gramStart"/>
      <w:r>
        <w:rPr>
          <w:rFonts w:ascii="方正仿宋_GBK" w:eastAsia="方正仿宋_GBK" w:hAnsi="方正仿宋_GBK" w:cs="方正仿宋_GBK" w:hint="eastAsia"/>
          <w:color w:val="auto"/>
          <w:spacing w:val="28"/>
          <w:sz w:val="32"/>
          <w:szCs w:val="32"/>
        </w:rPr>
        <w:t>省比赛</w:t>
      </w:r>
      <w:proofErr w:type="gramEnd"/>
      <w:r>
        <w:rPr>
          <w:rFonts w:ascii="方正仿宋_GBK" w:eastAsia="方正仿宋_GBK" w:hAnsi="方正仿宋_GBK" w:cs="方正仿宋_GBK" w:hint="eastAsia"/>
          <w:color w:val="auto"/>
          <w:spacing w:val="28"/>
          <w:sz w:val="32"/>
          <w:szCs w:val="32"/>
        </w:rPr>
        <w:t>组委会，人员构成与分工见附件</w:t>
      </w:r>
      <w:r>
        <w:rPr>
          <w:rFonts w:ascii="方正仿宋_GBK" w:eastAsia="方正仿宋_GBK" w:hAnsi="方正仿宋_GBK" w:cs="方正仿宋_GBK" w:hint="eastAsia"/>
          <w:color w:val="auto"/>
          <w:spacing w:val="28"/>
          <w:sz w:val="32"/>
          <w:szCs w:val="32"/>
        </w:rPr>
        <w:t>1</w:t>
      </w:r>
      <w:r>
        <w:rPr>
          <w:rFonts w:ascii="方正仿宋_GBK" w:eastAsia="方正仿宋_GBK" w:hAnsi="方正仿宋_GBK" w:cs="方正仿宋_GBK" w:hint="eastAsia"/>
          <w:color w:val="auto"/>
          <w:spacing w:val="28"/>
          <w:sz w:val="32"/>
          <w:szCs w:val="32"/>
        </w:rPr>
        <w:t>。</w:t>
      </w:r>
    </w:p>
    <w:p w:rsidR="00AB4E44" w:rsidRDefault="00F423C7">
      <w:pPr>
        <w:adjustRightInd w:val="0"/>
        <w:snapToGrid w:val="0"/>
        <w:spacing w:after="0" w:line="560" w:lineRule="exact"/>
        <w:ind w:left="0" w:right="0" w:firstLineChars="250" w:firstLine="800"/>
        <w:contextualSpacing/>
        <w:jc w:val="left"/>
        <w:rPr>
          <w:rFonts w:ascii="方正黑体_GBK" w:eastAsia="方正黑体_GBK" w:hAnsi="方正黑体_GBK" w:cs="方正黑体_GBK"/>
          <w:b/>
          <w:bCs/>
          <w:color w:val="auto"/>
          <w:sz w:val="32"/>
          <w:szCs w:val="32"/>
        </w:rPr>
      </w:pPr>
      <w:r>
        <w:rPr>
          <w:rFonts w:ascii="方正黑体_GBK" w:eastAsia="方正黑体_GBK" w:hAnsi="方正黑体_GBK" w:cs="方正黑体_GBK" w:hint="eastAsia"/>
          <w:b/>
          <w:bCs/>
          <w:color w:val="auto"/>
          <w:sz w:val="32"/>
          <w:szCs w:val="32"/>
        </w:rPr>
        <w:t>五、实施步骤</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（一）初赛：</w:t>
      </w:r>
      <w:r>
        <w:rPr>
          <w:rFonts w:ascii="方正仿宋_GBK" w:eastAsia="方正仿宋_GBK" w:hAnsi="方正仿宋_GBK" w:cs="方正仿宋_GBK" w:hint="eastAsia"/>
          <w:color w:val="auto"/>
          <w:spacing w:val="28"/>
          <w:sz w:val="32"/>
          <w:szCs w:val="32"/>
        </w:rPr>
        <w:t>5</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10</w:t>
      </w:r>
      <w:r>
        <w:rPr>
          <w:rFonts w:ascii="方正仿宋_GBK" w:eastAsia="方正仿宋_GBK" w:hAnsi="方正仿宋_GBK" w:cs="方正仿宋_GBK" w:hint="eastAsia"/>
          <w:color w:val="auto"/>
          <w:spacing w:val="28"/>
          <w:sz w:val="32"/>
          <w:szCs w:val="32"/>
        </w:rPr>
        <w:t>日至</w:t>
      </w:r>
      <w:r>
        <w:rPr>
          <w:rFonts w:ascii="方正仿宋_GBK" w:eastAsia="方正仿宋_GBK" w:hAnsi="方正仿宋_GBK" w:cs="方正仿宋_GBK" w:hint="eastAsia"/>
          <w:color w:val="auto"/>
          <w:spacing w:val="28"/>
          <w:sz w:val="32"/>
          <w:szCs w:val="32"/>
        </w:rPr>
        <w:t>6</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30</w:t>
      </w:r>
      <w:r>
        <w:rPr>
          <w:rFonts w:ascii="方正仿宋_GBK" w:eastAsia="方正仿宋_GBK" w:hAnsi="方正仿宋_GBK" w:cs="方正仿宋_GBK" w:hint="eastAsia"/>
          <w:color w:val="auto"/>
          <w:spacing w:val="28"/>
          <w:sz w:val="32"/>
          <w:szCs w:val="32"/>
        </w:rPr>
        <w:t>日。主办单位采取印发、转发实施方案、内外</w:t>
      </w:r>
      <w:proofErr w:type="gramStart"/>
      <w:r>
        <w:rPr>
          <w:rFonts w:ascii="方正仿宋_GBK" w:eastAsia="方正仿宋_GBK" w:hAnsi="方正仿宋_GBK" w:cs="方正仿宋_GBK" w:hint="eastAsia"/>
          <w:color w:val="auto"/>
          <w:spacing w:val="28"/>
          <w:sz w:val="32"/>
          <w:szCs w:val="32"/>
        </w:rPr>
        <w:t>网通知</w:t>
      </w:r>
      <w:proofErr w:type="gramEnd"/>
      <w:r>
        <w:rPr>
          <w:rFonts w:ascii="方正仿宋_GBK" w:eastAsia="方正仿宋_GBK" w:hAnsi="方正仿宋_GBK" w:cs="方正仿宋_GBK" w:hint="eastAsia"/>
          <w:color w:val="auto"/>
          <w:spacing w:val="28"/>
          <w:sz w:val="32"/>
          <w:szCs w:val="32"/>
        </w:rPr>
        <w:t>等多种方式进行广泛宣传，及时将比赛方案发至全省各地级以上市，</w:t>
      </w:r>
      <w:proofErr w:type="gramStart"/>
      <w:r>
        <w:rPr>
          <w:rFonts w:ascii="方正仿宋_GBK" w:eastAsia="方正仿宋_GBK" w:hAnsi="方正仿宋_GBK" w:cs="方正仿宋_GBK" w:hint="eastAsia"/>
          <w:color w:val="auto"/>
          <w:spacing w:val="28"/>
          <w:sz w:val="32"/>
          <w:szCs w:val="32"/>
        </w:rPr>
        <w:t>省比</w:t>
      </w:r>
      <w:proofErr w:type="gramEnd"/>
      <w:r>
        <w:rPr>
          <w:rFonts w:ascii="方正仿宋_GBK" w:eastAsia="方正仿宋_GBK" w:hAnsi="方正仿宋_GBK" w:cs="方正仿宋_GBK" w:hint="eastAsia"/>
          <w:color w:val="auto"/>
          <w:spacing w:val="28"/>
          <w:sz w:val="32"/>
          <w:szCs w:val="32"/>
        </w:rPr>
        <w:t>赛组委会还将在南方网、团省委网站等发布《实施方案》，有关单位和个人可登陆下载。</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大学组由团省委负责组织协调各高校（含民办高校）团委做好比赛有关组织工作，各高校团委选送</w:t>
      </w:r>
      <w:r>
        <w:rPr>
          <w:rFonts w:ascii="方正仿宋_GBK" w:eastAsia="方正仿宋_GBK" w:hAnsi="方正仿宋_GBK" w:cs="方正仿宋_GBK" w:hint="eastAsia"/>
          <w:color w:val="auto"/>
          <w:spacing w:val="28"/>
          <w:sz w:val="32"/>
          <w:szCs w:val="32"/>
        </w:rPr>
        <w:t>1</w:t>
      </w:r>
      <w:r>
        <w:rPr>
          <w:rFonts w:ascii="方正仿宋_GBK" w:eastAsia="方正仿宋_GBK" w:hAnsi="方正仿宋_GBK" w:cs="方正仿宋_GBK" w:hint="eastAsia"/>
          <w:color w:val="auto"/>
          <w:spacing w:val="28"/>
          <w:sz w:val="32"/>
          <w:szCs w:val="32"/>
        </w:rPr>
        <w:t>至</w:t>
      </w: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名优秀选手。</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中学组由省教育厅负责协调各市教育行政部门做好比赛有关组织工作，指导各市可根据实际组织形式多样的比赛活动，各市选送</w:t>
      </w: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至</w:t>
      </w: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名（广州、深圳不超过</w:t>
      </w:r>
      <w:r>
        <w:rPr>
          <w:rFonts w:ascii="方正仿宋_GBK" w:eastAsia="方正仿宋_GBK" w:hAnsi="方正仿宋_GBK" w:cs="方正仿宋_GBK" w:hint="eastAsia"/>
          <w:color w:val="auto"/>
          <w:spacing w:val="28"/>
          <w:sz w:val="32"/>
          <w:szCs w:val="32"/>
        </w:rPr>
        <w:t>5</w:t>
      </w:r>
      <w:r>
        <w:rPr>
          <w:rFonts w:ascii="方正仿宋_GBK" w:eastAsia="方正仿宋_GBK" w:hAnsi="方正仿宋_GBK" w:cs="方正仿宋_GBK" w:hint="eastAsia"/>
          <w:color w:val="auto"/>
          <w:spacing w:val="28"/>
          <w:sz w:val="32"/>
          <w:szCs w:val="32"/>
        </w:rPr>
        <w:t>名）优秀选手。</w:t>
      </w:r>
    </w:p>
    <w:p w:rsidR="00AB4E44" w:rsidRDefault="00F423C7">
      <w:pPr>
        <w:adjustRightInd w:val="0"/>
        <w:snapToGrid w:val="0"/>
        <w:spacing w:after="0" w:line="560" w:lineRule="exact"/>
        <w:ind w:left="-15" w:right="0" w:firstLineChars="200" w:firstLine="752"/>
        <w:contextualSpacing/>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初赛所有报名选手资料请于</w:t>
      </w:r>
      <w:r>
        <w:rPr>
          <w:rFonts w:ascii="方正仿宋_GBK" w:eastAsia="方正仿宋_GBK" w:hAnsi="方正仿宋_GBK" w:cs="方正仿宋_GBK" w:hint="eastAsia"/>
          <w:color w:val="auto"/>
          <w:spacing w:val="28"/>
          <w:sz w:val="32"/>
          <w:szCs w:val="32"/>
        </w:rPr>
        <w:t>6</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30</w:t>
      </w:r>
      <w:r>
        <w:rPr>
          <w:rFonts w:ascii="方正仿宋_GBK" w:eastAsia="方正仿宋_GBK" w:hAnsi="方正仿宋_GBK" w:cs="方正仿宋_GBK" w:hint="eastAsia"/>
          <w:color w:val="auto"/>
          <w:spacing w:val="28"/>
          <w:sz w:val="32"/>
          <w:szCs w:val="32"/>
        </w:rPr>
        <w:t>日前按报名表（附件</w:t>
      </w: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）要求通过电子邮件或邮寄方式（刻录</w:t>
      </w:r>
      <w:r>
        <w:rPr>
          <w:rFonts w:ascii="方正仿宋_GBK" w:eastAsia="方正仿宋_GBK" w:hAnsi="方正仿宋_GBK" w:cs="方正仿宋_GBK" w:hint="eastAsia"/>
          <w:color w:val="auto"/>
          <w:spacing w:val="28"/>
          <w:sz w:val="32"/>
          <w:szCs w:val="32"/>
        </w:rPr>
        <w:lastRenderedPageBreak/>
        <w:t>光盘或</w:t>
      </w:r>
      <w:r>
        <w:rPr>
          <w:rFonts w:ascii="方正仿宋_GBK" w:eastAsia="方正仿宋_GBK" w:hAnsi="方正仿宋_GBK" w:cs="方正仿宋_GBK" w:hint="eastAsia"/>
          <w:color w:val="auto"/>
          <w:spacing w:val="28"/>
          <w:sz w:val="32"/>
          <w:szCs w:val="32"/>
        </w:rPr>
        <w:t>U</w:t>
      </w:r>
      <w:r>
        <w:rPr>
          <w:rFonts w:ascii="方正仿宋_GBK" w:eastAsia="方正仿宋_GBK" w:hAnsi="方正仿宋_GBK" w:cs="方正仿宋_GBK" w:hint="eastAsia"/>
          <w:color w:val="auto"/>
          <w:spacing w:val="28"/>
          <w:sz w:val="32"/>
          <w:szCs w:val="32"/>
        </w:rPr>
        <w:t>盘存储）报送。报名资料包括：选手</w:t>
      </w:r>
      <w:r>
        <w:rPr>
          <w:rFonts w:ascii="方正仿宋_GBK" w:eastAsia="方正仿宋_GBK" w:hAnsi="方正仿宋_GBK" w:cs="方正仿宋_GBK" w:hint="eastAsia"/>
          <w:color w:val="auto"/>
          <w:spacing w:val="28"/>
          <w:sz w:val="32"/>
          <w:szCs w:val="32"/>
        </w:rPr>
        <w:t>300</w:t>
      </w:r>
      <w:r>
        <w:rPr>
          <w:rFonts w:ascii="方正仿宋_GBK" w:eastAsia="方正仿宋_GBK" w:hAnsi="方正仿宋_GBK" w:cs="方正仿宋_GBK" w:hint="eastAsia"/>
          <w:color w:val="auto"/>
          <w:spacing w:val="28"/>
          <w:sz w:val="32"/>
          <w:szCs w:val="32"/>
        </w:rPr>
        <w:t>秒以内命题演讲视频和演讲稿、各地各单位组织工作花絮视频、开展</w:t>
      </w:r>
      <w:proofErr w:type="gramStart"/>
      <w:r>
        <w:rPr>
          <w:rFonts w:ascii="方正仿宋_GBK" w:eastAsia="方正仿宋_GBK" w:hAnsi="方正仿宋_GBK" w:cs="方正仿宋_GBK" w:hint="eastAsia"/>
          <w:color w:val="auto"/>
          <w:spacing w:val="28"/>
          <w:sz w:val="32"/>
          <w:szCs w:val="32"/>
        </w:rPr>
        <w:t>选拨</w:t>
      </w:r>
      <w:proofErr w:type="gramEnd"/>
      <w:r>
        <w:rPr>
          <w:rFonts w:ascii="方正仿宋_GBK" w:eastAsia="方正仿宋_GBK" w:hAnsi="方正仿宋_GBK" w:cs="方正仿宋_GBK" w:hint="eastAsia"/>
          <w:color w:val="auto"/>
          <w:spacing w:val="28"/>
          <w:sz w:val="32"/>
          <w:szCs w:val="32"/>
        </w:rPr>
        <w:t>工作情况、报名表电子版等，报送文件名请注明组别、单位和姓名。联系人：张老师</w:t>
      </w:r>
      <w:r>
        <w:rPr>
          <w:rFonts w:ascii="方正仿宋_GBK" w:eastAsia="方正仿宋_GBK" w:hAnsi="方正仿宋_GBK" w:cs="方正仿宋_GBK" w:hint="eastAsia"/>
          <w:color w:val="auto"/>
          <w:spacing w:val="28"/>
          <w:sz w:val="32"/>
          <w:szCs w:val="32"/>
        </w:rPr>
        <w:t xml:space="preserve">020-83825505/ </w:t>
      </w:r>
      <w:r>
        <w:rPr>
          <w:rFonts w:ascii="方正仿宋_GBK" w:eastAsia="方正仿宋_GBK" w:hAnsi="方正仿宋_GBK" w:cs="方正仿宋_GBK" w:hint="eastAsia"/>
          <w:color w:val="auto"/>
          <w:spacing w:val="28"/>
          <w:sz w:val="32"/>
          <w:szCs w:val="32"/>
        </w:rPr>
        <w:t>18529115820</w:t>
      </w:r>
      <w:r>
        <w:rPr>
          <w:rFonts w:ascii="方正仿宋_GBK" w:eastAsia="方正仿宋_GBK" w:hAnsi="方正仿宋_GBK" w:cs="方正仿宋_GBK" w:hint="eastAsia"/>
          <w:color w:val="auto"/>
          <w:spacing w:val="28"/>
          <w:sz w:val="32"/>
          <w:szCs w:val="32"/>
        </w:rPr>
        <w:t>，刘老师</w:t>
      </w:r>
      <w:r>
        <w:rPr>
          <w:rFonts w:ascii="方正仿宋_GBK" w:eastAsia="方正仿宋_GBK" w:hAnsi="方正仿宋_GBK" w:cs="方正仿宋_GBK" w:hint="eastAsia"/>
          <w:color w:val="auto"/>
          <w:spacing w:val="28"/>
          <w:sz w:val="32"/>
          <w:szCs w:val="32"/>
        </w:rPr>
        <w:t>15626268705</w:t>
      </w:r>
      <w:r>
        <w:rPr>
          <w:rFonts w:ascii="方正仿宋_GBK" w:eastAsia="方正仿宋_GBK" w:hAnsi="方正仿宋_GBK" w:cs="方正仿宋_GBK" w:hint="eastAsia"/>
          <w:color w:val="auto"/>
          <w:spacing w:val="28"/>
          <w:sz w:val="32"/>
          <w:szCs w:val="32"/>
        </w:rPr>
        <w:t>，报送邮箱</w:t>
      </w:r>
      <w:proofErr w:type="spellStart"/>
      <w:r>
        <w:rPr>
          <w:rFonts w:ascii="方正仿宋_GBK" w:eastAsia="方正仿宋_GBK" w:hAnsi="方正仿宋_GBK" w:cs="方正仿宋_GBK" w:hint="eastAsia"/>
          <w:color w:val="auto"/>
          <w:spacing w:val="28"/>
          <w:sz w:val="32"/>
          <w:szCs w:val="32"/>
        </w:rPr>
        <w:t>gdspeech</w:t>
      </w:r>
      <w:proofErr w:type="spellEnd"/>
      <w:r>
        <w:rPr>
          <w:rFonts w:ascii="方正仿宋_GBK" w:eastAsia="方正仿宋_GBK" w:hAnsi="方正仿宋_GBK" w:cs="方正仿宋_GBK" w:hint="eastAsia"/>
          <w:color w:val="auto"/>
          <w:spacing w:val="28"/>
          <w:sz w:val="32"/>
          <w:szCs w:val="32"/>
        </w:rPr>
        <w:t>@ 163.com</w:t>
      </w:r>
      <w:r>
        <w:rPr>
          <w:rFonts w:ascii="方正仿宋_GBK" w:eastAsia="方正仿宋_GBK" w:hAnsi="方正仿宋_GBK" w:cs="方正仿宋_GBK" w:hint="eastAsia"/>
          <w:color w:val="auto"/>
          <w:spacing w:val="28"/>
          <w:sz w:val="32"/>
          <w:szCs w:val="32"/>
        </w:rPr>
        <w:t>，邮寄地址：广州市中山三路</w:t>
      </w:r>
      <w:proofErr w:type="gramStart"/>
      <w:r>
        <w:rPr>
          <w:rFonts w:ascii="方正仿宋_GBK" w:eastAsia="方正仿宋_GBK" w:hAnsi="方正仿宋_GBK" w:cs="方正仿宋_GBK" w:hint="eastAsia"/>
          <w:color w:val="auto"/>
          <w:spacing w:val="28"/>
          <w:sz w:val="32"/>
          <w:szCs w:val="32"/>
        </w:rPr>
        <w:t>荣华北</w:t>
      </w:r>
      <w:proofErr w:type="gramEnd"/>
      <w:r>
        <w:rPr>
          <w:rFonts w:ascii="方正仿宋_GBK" w:eastAsia="方正仿宋_GBK" w:hAnsi="方正仿宋_GBK" w:cs="方正仿宋_GBK" w:hint="eastAsia"/>
          <w:color w:val="auto"/>
          <w:spacing w:val="28"/>
          <w:sz w:val="32"/>
          <w:szCs w:val="32"/>
        </w:rPr>
        <w:t>20-3</w:t>
      </w:r>
      <w:r>
        <w:rPr>
          <w:rFonts w:ascii="方正仿宋_GBK" w:eastAsia="方正仿宋_GBK" w:hAnsi="方正仿宋_GBK" w:cs="方正仿宋_GBK" w:hint="eastAsia"/>
          <w:color w:val="auto"/>
          <w:spacing w:val="28"/>
          <w:sz w:val="32"/>
          <w:szCs w:val="32"/>
        </w:rPr>
        <w:t>号大东园广东演讲学会。邮政编码：</w:t>
      </w:r>
      <w:r>
        <w:rPr>
          <w:rFonts w:ascii="方正仿宋_GBK" w:eastAsia="方正仿宋_GBK" w:hAnsi="方正仿宋_GBK" w:cs="方正仿宋_GBK" w:hint="eastAsia"/>
          <w:color w:val="auto"/>
          <w:spacing w:val="28"/>
          <w:sz w:val="32"/>
          <w:szCs w:val="32"/>
        </w:rPr>
        <w:t>510080</w:t>
      </w:r>
      <w:r>
        <w:rPr>
          <w:rFonts w:ascii="方正仿宋_GBK" w:eastAsia="方正仿宋_GBK" w:hAnsi="方正仿宋_GBK" w:cs="方正仿宋_GBK" w:hint="eastAsia"/>
          <w:color w:val="auto"/>
          <w:spacing w:val="28"/>
          <w:sz w:val="32"/>
          <w:szCs w:val="32"/>
        </w:rPr>
        <w:t>。初赛期间，主办单位将组织人员赴各市、高校跟踪指导赛事进展情况，开展培训指导和公益演讲活动。</w:t>
      </w:r>
    </w:p>
    <w:p w:rsidR="00AB4E44" w:rsidRDefault="00F423C7">
      <w:pPr>
        <w:adjustRightInd w:val="0"/>
        <w:snapToGrid w:val="0"/>
        <w:spacing w:after="0" w:line="560" w:lineRule="exact"/>
        <w:ind w:left="-5" w:right="0" w:firstLineChars="150" w:firstLine="564"/>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（二）复赛：</w:t>
      </w:r>
      <w:r>
        <w:rPr>
          <w:rFonts w:ascii="方正仿宋_GBK" w:eastAsia="方正仿宋_GBK" w:hAnsi="方正仿宋_GBK" w:cs="方正仿宋_GBK" w:hint="eastAsia"/>
          <w:color w:val="auto"/>
          <w:spacing w:val="28"/>
          <w:sz w:val="32"/>
          <w:szCs w:val="32"/>
        </w:rPr>
        <w:t>7</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1</w:t>
      </w:r>
      <w:r>
        <w:rPr>
          <w:rFonts w:ascii="方正仿宋_GBK" w:eastAsia="方正仿宋_GBK" w:hAnsi="方正仿宋_GBK" w:cs="方正仿宋_GBK" w:hint="eastAsia"/>
          <w:color w:val="auto"/>
          <w:spacing w:val="28"/>
          <w:sz w:val="32"/>
          <w:szCs w:val="32"/>
        </w:rPr>
        <w:t>日至</w:t>
      </w:r>
      <w:r>
        <w:rPr>
          <w:rFonts w:ascii="方正仿宋_GBK" w:eastAsia="方正仿宋_GBK" w:hAnsi="方正仿宋_GBK" w:cs="方正仿宋_GBK" w:hint="eastAsia"/>
          <w:color w:val="auto"/>
          <w:spacing w:val="28"/>
          <w:sz w:val="32"/>
          <w:szCs w:val="32"/>
        </w:rPr>
        <w:t>7</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20</w:t>
      </w:r>
      <w:r>
        <w:rPr>
          <w:rFonts w:ascii="方正仿宋_GBK" w:eastAsia="方正仿宋_GBK" w:hAnsi="方正仿宋_GBK" w:cs="方正仿宋_GBK" w:hint="eastAsia"/>
          <w:color w:val="auto"/>
          <w:spacing w:val="28"/>
          <w:sz w:val="32"/>
          <w:szCs w:val="32"/>
        </w:rPr>
        <w:t>日。期间，广东演讲学会对</w:t>
      </w: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个组别选手资料进行整理、分类和确认。</w:t>
      </w:r>
      <w:r>
        <w:rPr>
          <w:rFonts w:ascii="方正仿宋_GBK" w:eastAsia="方正仿宋_GBK" w:hAnsi="方正仿宋_GBK" w:cs="方正仿宋_GBK" w:hint="eastAsia"/>
          <w:color w:val="auto"/>
          <w:spacing w:val="28"/>
          <w:sz w:val="32"/>
          <w:szCs w:val="32"/>
        </w:rPr>
        <w:t>7</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 xml:space="preserve">20 </w:t>
      </w:r>
      <w:r>
        <w:rPr>
          <w:rFonts w:ascii="方正仿宋_GBK" w:eastAsia="方正仿宋_GBK" w:hAnsi="方正仿宋_GBK" w:cs="方正仿宋_GBK" w:hint="eastAsia"/>
          <w:color w:val="auto"/>
          <w:spacing w:val="28"/>
          <w:sz w:val="32"/>
          <w:szCs w:val="32"/>
        </w:rPr>
        <w:t>日前，由比赛评委会组织评委、监审公开对参赛选手视频进行集中评审，评出中学生组</w:t>
      </w:r>
      <w:r>
        <w:rPr>
          <w:rFonts w:ascii="方正仿宋_GBK" w:eastAsia="方正仿宋_GBK" w:hAnsi="方正仿宋_GBK" w:cs="方正仿宋_GBK" w:hint="eastAsia"/>
          <w:color w:val="auto"/>
          <w:spacing w:val="28"/>
          <w:sz w:val="32"/>
          <w:szCs w:val="32"/>
        </w:rPr>
        <w:t>30</w:t>
      </w:r>
      <w:r>
        <w:rPr>
          <w:rFonts w:ascii="方正仿宋_GBK" w:eastAsia="方正仿宋_GBK" w:hAnsi="方正仿宋_GBK" w:cs="方正仿宋_GBK" w:hint="eastAsia"/>
          <w:color w:val="auto"/>
          <w:spacing w:val="28"/>
          <w:sz w:val="32"/>
          <w:szCs w:val="32"/>
        </w:rPr>
        <w:t>强、大学生组</w:t>
      </w:r>
      <w:r>
        <w:rPr>
          <w:rFonts w:ascii="方正仿宋_GBK" w:eastAsia="方正仿宋_GBK" w:hAnsi="方正仿宋_GBK" w:cs="方正仿宋_GBK" w:hint="eastAsia"/>
          <w:color w:val="auto"/>
          <w:spacing w:val="28"/>
          <w:sz w:val="32"/>
          <w:szCs w:val="32"/>
        </w:rPr>
        <w:t>30</w:t>
      </w:r>
      <w:r>
        <w:rPr>
          <w:rFonts w:ascii="方正仿宋_GBK" w:eastAsia="方正仿宋_GBK" w:hAnsi="方正仿宋_GBK" w:cs="方正仿宋_GBK" w:hint="eastAsia"/>
          <w:color w:val="auto"/>
          <w:spacing w:val="28"/>
          <w:sz w:val="32"/>
          <w:szCs w:val="32"/>
        </w:rPr>
        <w:t>强，经主办方审核，通知各地各单位及参加复</w:t>
      </w:r>
      <w:r>
        <w:rPr>
          <w:rFonts w:ascii="方正仿宋_GBK" w:eastAsia="方正仿宋_GBK" w:hAnsi="方正仿宋_GBK" w:cs="方正仿宋_GBK" w:hint="eastAsia"/>
          <w:color w:val="auto"/>
          <w:spacing w:val="28"/>
          <w:sz w:val="32"/>
          <w:szCs w:val="32"/>
        </w:rPr>
        <w:t>赛选手。</w:t>
      </w:r>
    </w:p>
    <w:p w:rsidR="00AB4E44" w:rsidRDefault="00F423C7">
      <w:pPr>
        <w:adjustRightInd w:val="0"/>
        <w:snapToGrid w:val="0"/>
        <w:spacing w:after="0" w:line="560" w:lineRule="exact"/>
        <w:ind w:left="-5" w:right="0" w:firstLineChars="150" w:firstLine="564"/>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（三）决赛：</w:t>
      </w:r>
      <w:r>
        <w:rPr>
          <w:rFonts w:ascii="方正仿宋_GBK" w:eastAsia="方正仿宋_GBK" w:hAnsi="方正仿宋_GBK" w:cs="方正仿宋_GBK" w:hint="eastAsia"/>
          <w:color w:val="auto"/>
          <w:spacing w:val="28"/>
          <w:sz w:val="32"/>
          <w:szCs w:val="32"/>
        </w:rPr>
        <w:t>7</w:t>
      </w:r>
      <w:r>
        <w:rPr>
          <w:rFonts w:ascii="方正仿宋_GBK" w:eastAsia="方正仿宋_GBK" w:hAnsi="方正仿宋_GBK" w:cs="方正仿宋_GBK" w:hint="eastAsia"/>
          <w:color w:val="auto"/>
          <w:spacing w:val="28"/>
          <w:sz w:val="32"/>
          <w:szCs w:val="32"/>
        </w:rPr>
        <w:t>月</w:t>
      </w:r>
      <w:r>
        <w:rPr>
          <w:rFonts w:ascii="方正仿宋_GBK" w:eastAsia="方正仿宋_GBK" w:hAnsi="方正仿宋_GBK" w:cs="方正仿宋_GBK" w:hint="eastAsia"/>
          <w:color w:val="auto"/>
          <w:spacing w:val="28"/>
          <w:sz w:val="32"/>
          <w:szCs w:val="32"/>
        </w:rPr>
        <w:t>22</w:t>
      </w:r>
      <w:r>
        <w:rPr>
          <w:rFonts w:ascii="方正仿宋_GBK" w:eastAsia="方正仿宋_GBK" w:hAnsi="方正仿宋_GBK" w:cs="方正仿宋_GBK" w:hint="eastAsia"/>
          <w:color w:val="auto"/>
          <w:spacing w:val="28"/>
          <w:sz w:val="32"/>
          <w:szCs w:val="32"/>
        </w:rPr>
        <w:t>日至</w:t>
      </w:r>
      <w:r>
        <w:rPr>
          <w:rFonts w:ascii="方正仿宋_GBK" w:eastAsia="方正仿宋_GBK" w:hAnsi="方正仿宋_GBK" w:cs="方正仿宋_GBK" w:hint="eastAsia"/>
          <w:color w:val="auto"/>
          <w:spacing w:val="28"/>
          <w:sz w:val="32"/>
          <w:szCs w:val="32"/>
        </w:rPr>
        <w:t>23</w:t>
      </w:r>
      <w:r>
        <w:rPr>
          <w:rFonts w:ascii="方正仿宋_GBK" w:eastAsia="方正仿宋_GBK" w:hAnsi="方正仿宋_GBK" w:cs="方正仿宋_GBK" w:hint="eastAsia"/>
          <w:color w:val="auto"/>
          <w:spacing w:val="28"/>
          <w:sz w:val="32"/>
          <w:szCs w:val="32"/>
        </w:rPr>
        <w:t>日。在广州举行决赛，中学生组直接进行决赛评出名次。大学生组决赛中首先通过现场命题演讲方式，每人演讲时间不超过</w:t>
      </w:r>
      <w:r>
        <w:rPr>
          <w:rFonts w:ascii="方正仿宋_GBK" w:eastAsia="方正仿宋_GBK" w:hAnsi="方正仿宋_GBK" w:cs="方正仿宋_GBK" w:hint="eastAsia"/>
          <w:color w:val="auto"/>
          <w:spacing w:val="28"/>
          <w:sz w:val="32"/>
          <w:szCs w:val="32"/>
        </w:rPr>
        <w:t>300</w:t>
      </w:r>
      <w:r>
        <w:rPr>
          <w:rFonts w:ascii="方正仿宋_GBK" w:eastAsia="方正仿宋_GBK" w:hAnsi="方正仿宋_GBK" w:cs="方正仿宋_GBK" w:hint="eastAsia"/>
          <w:color w:val="auto"/>
          <w:spacing w:val="28"/>
          <w:sz w:val="32"/>
          <w:szCs w:val="32"/>
        </w:rPr>
        <w:t>秒，角逐出</w:t>
      </w:r>
      <w:proofErr w:type="gramStart"/>
      <w:r>
        <w:rPr>
          <w:rFonts w:ascii="方正仿宋_GBK" w:eastAsia="方正仿宋_GBK" w:hAnsi="方正仿宋_GBK" w:cs="方正仿宋_GBK" w:hint="eastAsia"/>
          <w:color w:val="auto"/>
          <w:spacing w:val="28"/>
          <w:sz w:val="32"/>
          <w:szCs w:val="32"/>
        </w:rPr>
        <w:t>大学兰组</w:t>
      </w:r>
      <w:proofErr w:type="gramEnd"/>
      <w:r>
        <w:rPr>
          <w:rFonts w:ascii="方正仿宋_GBK" w:eastAsia="方正仿宋_GBK" w:hAnsi="方正仿宋_GBK" w:cs="方正仿宋_GBK" w:hint="eastAsia"/>
          <w:color w:val="auto"/>
          <w:spacing w:val="28"/>
          <w:sz w:val="32"/>
          <w:szCs w:val="32"/>
        </w:rPr>
        <w:t>10</w:t>
      </w:r>
      <w:r>
        <w:rPr>
          <w:rFonts w:ascii="方正仿宋_GBK" w:eastAsia="方正仿宋_GBK" w:hAnsi="方正仿宋_GBK" w:cs="方正仿宋_GBK" w:hint="eastAsia"/>
          <w:color w:val="auto"/>
          <w:spacing w:val="28"/>
          <w:sz w:val="32"/>
          <w:szCs w:val="32"/>
        </w:rPr>
        <w:t>强；然后，设即兴演讲、</w:t>
      </w:r>
      <w:proofErr w:type="gramStart"/>
      <w:r>
        <w:rPr>
          <w:rFonts w:ascii="方正仿宋_GBK" w:eastAsia="方正仿宋_GBK" w:hAnsi="方正仿宋_GBK" w:cs="方正仿宋_GBK" w:hint="eastAsia"/>
          <w:color w:val="auto"/>
          <w:spacing w:val="28"/>
          <w:sz w:val="32"/>
          <w:szCs w:val="32"/>
        </w:rPr>
        <w:t>命题汇报</w:t>
      </w:r>
      <w:proofErr w:type="gramEnd"/>
      <w:r>
        <w:rPr>
          <w:rFonts w:ascii="方正仿宋_GBK" w:eastAsia="方正仿宋_GBK" w:hAnsi="方正仿宋_GBK" w:cs="方正仿宋_GBK" w:hint="eastAsia"/>
          <w:color w:val="auto"/>
          <w:spacing w:val="28"/>
          <w:sz w:val="32"/>
          <w:szCs w:val="32"/>
        </w:rPr>
        <w:t>演讲、知识问答、大众评审等环节决出各等奖选手。即兴演讲采取现场抽</w:t>
      </w:r>
      <w:proofErr w:type="gramStart"/>
      <w:r>
        <w:rPr>
          <w:rFonts w:ascii="方正仿宋_GBK" w:eastAsia="方正仿宋_GBK" w:hAnsi="方正仿宋_GBK" w:cs="方正仿宋_GBK" w:hint="eastAsia"/>
          <w:color w:val="auto"/>
          <w:spacing w:val="28"/>
          <w:sz w:val="32"/>
          <w:szCs w:val="32"/>
        </w:rPr>
        <w:t>题方式</w:t>
      </w:r>
      <w:proofErr w:type="gramEnd"/>
      <w:r>
        <w:rPr>
          <w:rFonts w:ascii="方正仿宋_GBK" w:eastAsia="方正仿宋_GBK" w:hAnsi="方正仿宋_GBK" w:cs="方正仿宋_GBK" w:hint="eastAsia"/>
          <w:color w:val="auto"/>
          <w:spacing w:val="28"/>
          <w:sz w:val="32"/>
          <w:szCs w:val="32"/>
        </w:rPr>
        <w:t>进行，每人演讲时间不超过</w:t>
      </w:r>
      <w:r>
        <w:rPr>
          <w:rFonts w:ascii="方正仿宋_GBK" w:eastAsia="方正仿宋_GBK" w:hAnsi="方正仿宋_GBK" w:cs="方正仿宋_GBK" w:hint="eastAsia"/>
          <w:color w:val="auto"/>
          <w:spacing w:val="28"/>
          <w:sz w:val="32"/>
          <w:szCs w:val="32"/>
        </w:rPr>
        <w:t>150</w:t>
      </w:r>
      <w:r>
        <w:rPr>
          <w:rFonts w:ascii="方正仿宋_GBK" w:eastAsia="方正仿宋_GBK" w:hAnsi="方正仿宋_GBK" w:cs="方正仿宋_GBK" w:hint="eastAsia"/>
          <w:color w:val="auto"/>
          <w:spacing w:val="28"/>
          <w:sz w:val="32"/>
          <w:szCs w:val="32"/>
        </w:rPr>
        <w:t>秒；知识问答以评</w:t>
      </w:r>
      <w:r>
        <w:rPr>
          <w:rFonts w:ascii="方正仿宋_GBK" w:eastAsia="方正仿宋_GBK" w:hAnsi="方正仿宋_GBK" w:cs="方正仿宋_GBK" w:hint="eastAsia"/>
          <w:color w:val="auto"/>
          <w:spacing w:val="28"/>
          <w:sz w:val="32"/>
          <w:szCs w:val="32"/>
        </w:rPr>
        <w:lastRenderedPageBreak/>
        <w:t>委现场提问方式进行，答问时间不超过</w:t>
      </w:r>
      <w:r>
        <w:rPr>
          <w:rFonts w:ascii="方正仿宋_GBK" w:eastAsia="方正仿宋_GBK" w:hAnsi="方正仿宋_GBK" w:cs="方正仿宋_GBK" w:hint="eastAsia"/>
          <w:color w:val="auto"/>
          <w:spacing w:val="28"/>
          <w:sz w:val="32"/>
          <w:szCs w:val="32"/>
        </w:rPr>
        <w:t>90</w:t>
      </w:r>
      <w:r>
        <w:rPr>
          <w:rFonts w:ascii="方正仿宋_GBK" w:eastAsia="方正仿宋_GBK" w:hAnsi="方正仿宋_GBK" w:cs="方正仿宋_GBK" w:hint="eastAsia"/>
          <w:color w:val="auto"/>
          <w:spacing w:val="28"/>
          <w:sz w:val="32"/>
          <w:szCs w:val="32"/>
        </w:rPr>
        <w:t>秒，提问内容参考《中国人民解放军简史》。</w:t>
      </w:r>
      <w:r>
        <w:rPr>
          <w:rFonts w:ascii="方正仿宋_GBK" w:eastAsia="方正仿宋_GBK" w:hAnsi="方正仿宋_GBK" w:cs="方正仿宋_GBK" w:hint="eastAsia"/>
          <w:color w:val="auto"/>
          <w:spacing w:val="28"/>
          <w:sz w:val="32"/>
          <w:szCs w:val="32"/>
        </w:rPr>
        <w:t xml:space="preserve"> </w:t>
      </w:r>
    </w:p>
    <w:p w:rsidR="00AB4E44" w:rsidRDefault="00F423C7">
      <w:pPr>
        <w:adjustRightInd w:val="0"/>
        <w:snapToGrid w:val="0"/>
        <w:spacing w:after="0" w:line="560" w:lineRule="exact"/>
        <w:ind w:left="0" w:right="0" w:firstLineChars="250" w:firstLine="800"/>
        <w:contextualSpacing/>
        <w:jc w:val="left"/>
        <w:rPr>
          <w:rFonts w:ascii="方正黑体_GBK" w:eastAsia="方正黑体_GBK" w:hAnsi="方正黑体_GBK" w:cs="方正黑体_GBK"/>
          <w:b/>
          <w:bCs/>
          <w:color w:val="auto"/>
          <w:sz w:val="32"/>
          <w:szCs w:val="32"/>
        </w:rPr>
      </w:pPr>
      <w:r>
        <w:rPr>
          <w:rFonts w:ascii="方正黑体_GBK" w:eastAsia="方正黑体_GBK" w:hAnsi="方正黑体_GBK" w:cs="方正黑体_GBK" w:hint="eastAsia"/>
          <w:b/>
          <w:bCs/>
          <w:color w:val="auto"/>
          <w:sz w:val="32"/>
          <w:szCs w:val="32"/>
        </w:rPr>
        <w:t>六、有关要求</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（一）组织到位。各地各单位要高度重视，严密组织，可参照省的做法成立组委会，为活动顺利开展提供有力</w:t>
      </w:r>
      <w:r>
        <w:rPr>
          <w:rFonts w:ascii="方正仿宋_GBK" w:eastAsia="方正仿宋_GBK" w:hAnsi="方正仿宋_GBK" w:cs="方正仿宋_GBK" w:hint="eastAsia"/>
          <w:color w:val="auto"/>
          <w:spacing w:val="28"/>
          <w:sz w:val="32"/>
          <w:szCs w:val="32"/>
        </w:rPr>
        <w:t>保障。</w:t>
      </w:r>
    </w:p>
    <w:p w:rsidR="00AB4E44" w:rsidRDefault="00F423C7">
      <w:pPr>
        <w:adjustRightInd w:val="0"/>
        <w:snapToGrid w:val="0"/>
        <w:spacing w:after="0" w:line="560" w:lineRule="exact"/>
        <w:ind w:left="-6" w:right="0" w:firstLineChars="200" w:firstLine="752"/>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二）形成合力。各地各级宣传、教育、共青团、国防教育办公室等部门要加强沟通协调，相互支持配合，按照分工抓好落实。各地国防教育办公室、教育部门、各高校要协调安排专人负责，确保比赛有序推进、顺利完成。</w:t>
      </w:r>
      <w:r>
        <w:rPr>
          <w:rFonts w:ascii="方正仿宋_GBK" w:eastAsia="方正仿宋_GBK" w:hAnsi="方正仿宋_GBK" w:cs="方正仿宋_GBK" w:hint="eastAsia"/>
          <w:color w:val="auto"/>
          <w:spacing w:val="28"/>
          <w:sz w:val="32"/>
          <w:szCs w:val="32"/>
        </w:rPr>
        <w:t xml:space="preserve">               </w:t>
      </w:r>
    </w:p>
    <w:p w:rsidR="00AB4E44" w:rsidRDefault="00F423C7">
      <w:pPr>
        <w:adjustRightInd w:val="0"/>
        <w:snapToGrid w:val="0"/>
        <w:spacing w:after="0" w:line="560" w:lineRule="exact"/>
        <w:ind w:left="-6" w:right="0" w:firstLineChars="200" w:firstLine="752"/>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（三）</w:t>
      </w:r>
      <w:r>
        <w:rPr>
          <w:rFonts w:ascii="方正仿宋_GBK" w:eastAsia="方正仿宋_GBK" w:hAnsi="方正仿宋_GBK" w:cs="方正仿宋_GBK" w:hint="eastAsia"/>
          <w:color w:val="auto"/>
          <w:spacing w:val="28"/>
          <w:sz w:val="32"/>
          <w:szCs w:val="32"/>
        </w:rPr>
        <w:tab/>
      </w:r>
      <w:r>
        <w:rPr>
          <w:rFonts w:ascii="方正仿宋_GBK" w:eastAsia="方正仿宋_GBK" w:hAnsi="方正仿宋_GBK" w:cs="方正仿宋_GBK" w:hint="eastAsia"/>
          <w:color w:val="auto"/>
          <w:spacing w:val="28"/>
          <w:sz w:val="32"/>
          <w:szCs w:val="32"/>
        </w:rPr>
        <w:t>广泛宣传。宣传、教育、团委要根据《实施方案》要求，采取多种形式广泛宣传发动，增强在校学生参赛的主动性、和极性，并牵头抓好赛事有关工作落实。</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（四）评比表彰。个人奖：特等奖</w:t>
      </w: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名（每组</w:t>
      </w:r>
      <w:r>
        <w:rPr>
          <w:rFonts w:ascii="方正仿宋_GBK" w:eastAsia="方正仿宋_GBK" w:hAnsi="方正仿宋_GBK" w:cs="方正仿宋_GBK" w:hint="eastAsia"/>
          <w:color w:val="auto"/>
          <w:spacing w:val="28"/>
          <w:sz w:val="32"/>
          <w:szCs w:val="32"/>
        </w:rPr>
        <w:t>1</w:t>
      </w:r>
      <w:r>
        <w:rPr>
          <w:rFonts w:ascii="方正仿宋_GBK" w:eastAsia="方正仿宋_GBK" w:hAnsi="方正仿宋_GBK" w:cs="方正仿宋_GBK" w:hint="eastAsia"/>
          <w:color w:val="auto"/>
          <w:spacing w:val="28"/>
          <w:sz w:val="32"/>
          <w:szCs w:val="32"/>
        </w:rPr>
        <w:t>名），一等奖</w:t>
      </w:r>
      <w:r>
        <w:rPr>
          <w:rFonts w:ascii="方正仿宋_GBK" w:eastAsia="方正仿宋_GBK" w:hAnsi="方正仿宋_GBK" w:cs="方正仿宋_GBK" w:hint="eastAsia"/>
          <w:color w:val="auto"/>
          <w:spacing w:val="28"/>
          <w:sz w:val="32"/>
          <w:szCs w:val="32"/>
        </w:rPr>
        <w:t>4</w:t>
      </w:r>
      <w:r>
        <w:rPr>
          <w:rFonts w:ascii="方正仿宋_GBK" w:eastAsia="方正仿宋_GBK" w:hAnsi="方正仿宋_GBK" w:cs="方正仿宋_GBK" w:hint="eastAsia"/>
          <w:color w:val="auto"/>
          <w:spacing w:val="28"/>
          <w:sz w:val="32"/>
          <w:szCs w:val="32"/>
        </w:rPr>
        <w:t>名（每组</w:t>
      </w: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名），二等奖</w:t>
      </w:r>
      <w:r>
        <w:rPr>
          <w:rFonts w:ascii="方正仿宋_GBK" w:eastAsia="方正仿宋_GBK" w:hAnsi="方正仿宋_GBK" w:cs="方正仿宋_GBK" w:hint="eastAsia"/>
          <w:color w:val="auto"/>
          <w:spacing w:val="28"/>
          <w:sz w:val="32"/>
          <w:szCs w:val="32"/>
        </w:rPr>
        <w:t>6</w:t>
      </w:r>
      <w:r>
        <w:rPr>
          <w:rFonts w:ascii="方正仿宋_GBK" w:eastAsia="方正仿宋_GBK" w:hAnsi="方正仿宋_GBK" w:cs="方正仿宋_GBK" w:hint="eastAsia"/>
          <w:color w:val="auto"/>
          <w:spacing w:val="28"/>
          <w:sz w:val="32"/>
          <w:szCs w:val="32"/>
        </w:rPr>
        <w:t>名（每组</w:t>
      </w: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名），三等奖</w:t>
      </w:r>
      <w:r>
        <w:rPr>
          <w:rFonts w:ascii="方正仿宋_GBK" w:eastAsia="方正仿宋_GBK" w:hAnsi="方正仿宋_GBK" w:cs="方正仿宋_GBK" w:hint="eastAsia"/>
          <w:color w:val="auto"/>
          <w:spacing w:val="28"/>
          <w:sz w:val="32"/>
          <w:szCs w:val="32"/>
        </w:rPr>
        <w:t xml:space="preserve"> 8</w:t>
      </w:r>
      <w:r>
        <w:rPr>
          <w:rFonts w:ascii="方正仿宋_GBK" w:eastAsia="方正仿宋_GBK" w:hAnsi="方正仿宋_GBK" w:cs="方正仿宋_GBK" w:hint="eastAsia"/>
          <w:color w:val="auto"/>
          <w:spacing w:val="28"/>
          <w:sz w:val="32"/>
          <w:szCs w:val="32"/>
        </w:rPr>
        <w:t>名（每组</w:t>
      </w:r>
      <w:r>
        <w:rPr>
          <w:rFonts w:ascii="方正仿宋_GBK" w:eastAsia="方正仿宋_GBK" w:hAnsi="方正仿宋_GBK" w:cs="方正仿宋_GBK" w:hint="eastAsia"/>
          <w:color w:val="auto"/>
          <w:spacing w:val="28"/>
          <w:sz w:val="32"/>
          <w:szCs w:val="32"/>
        </w:rPr>
        <w:t>4</w:t>
      </w:r>
      <w:r>
        <w:rPr>
          <w:rFonts w:ascii="方正仿宋_GBK" w:eastAsia="方正仿宋_GBK" w:hAnsi="方正仿宋_GBK" w:cs="方正仿宋_GBK" w:hint="eastAsia"/>
          <w:color w:val="auto"/>
          <w:spacing w:val="28"/>
          <w:sz w:val="32"/>
          <w:szCs w:val="32"/>
        </w:rPr>
        <w:t>名），优秀奖</w:t>
      </w:r>
      <w:r>
        <w:rPr>
          <w:rFonts w:ascii="方正仿宋_GBK" w:eastAsia="方正仿宋_GBK" w:hAnsi="方正仿宋_GBK" w:cs="方正仿宋_GBK" w:hint="eastAsia"/>
          <w:color w:val="auto"/>
          <w:spacing w:val="28"/>
          <w:sz w:val="32"/>
          <w:szCs w:val="32"/>
        </w:rPr>
        <w:t>20</w:t>
      </w:r>
      <w:r>
        <w:rPr>
          <w:rFonts w:ascii="方正仿宋_GBK" w:eastAsia="方正仿宋_GBK" w:hAnsi="方正仿宋_GBK" w:cs="方正仿宋_GBK" w:hint="eastAsia"/>
          <w:color w:val="auto"/>
          <w:spacing w:val="28"/>
          <w:sz w:val="32"/>
          <w:szCs w:val="32"/>
        </w:rPr>
        <w:t>名（每组</w:t>
      </w:r>
      <w:r>
        <w:rPr>
          <w:rFonts w:ascii="方正仿宋_GBK" w:eastAsia="方正仿宋_GBK" w:hAnsi="方正仿宋_GBK" w:cs="方正仿宋_GBK" w:hint="eastAsia"/>
          <w:color w:val="auto"/>
          <w:spacing w:val="28"/>
          <w:sz w:val="32"/>
          <w:szCs w:val="32"/>
        </w:rPr>
        <w:t>10</w:t>
      </w:r>
      <w:r>
        <w:rPr>
          <w:rFonts w:ascii="方正仿宋_GBK" w:eastAsia="方正仿宋_GBK" w:hAnsi="方正仿宋_GBK" w:cs="方正仿宋_GBK" w:hint="eastAsia"/>
          <w:color w:val="auto"/>
          <w:spacing w:val="28"/>
          <w:sz w:val="32"/>
          <w:szCs w:val="32"/>
        </w:rPr>
        <w:t>名）。优秀组织奖、优秀指导老师奖若干名。</w:t>
      </w:r>
    </w:p>
    <w:p w:rsidR="00AB4E44" w:rsidRDefault="00F423C7">
      <w:pPr>
        <w:adjustRightInd w:val="0"/>
        <w:snapToGrid w:val="0"/>
        <w:spacing w:after="0" w:line="560" w:lineRule="exact"/>
        <w:ind w:left="-1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（二）</w:t>
      </w:r>
      <w:r>
        <w:rPr>
          <w:rFonts w:ascii="方正仿宋_GBK" w:eastAsia="方正仿宋_GBK" w:hAnsi="方正仿宋_GBK" w:cs="方正仿宋_GBK" w:hint="eastAsia"/>
          <w:color w:val="auto"/>
          <w:spacing w:val="28"/>
          <w:sz w:val="32"/>
          <w:szCs w:val="32"/>
        </w:rPr>
        <w:tab/>
      </w:r>
      <w:r>
        <w:rPr>
          <w:rFonts w:ascii="方正仿宋_GBK" w:eastAsia="方正仿宋_GBK" w:hAnsi="方正仿宋_GBK" w:cs="方正仿宋_GBK" w:hint="eastAsia"/>
          <w:color w:val="auto"/>
          <w:spacing w:val="28"/>
          <w:sz w:val="32"/>
          <w:szCs w:val="32"/>
        </w:rPr>
        <w:t>参赛费用。参赛选手一律不需交纳报名费。决赛期间，参赛选手和领队由组委会安排食宿。</w:t>
      </w: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lastRenderedPageBreak/>
        <w:t>联系人：</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1.</w:t>
      </w:r>
      <w:r>
        <w:rPr>
          <w:rFonts w:ascii="方正仿宋_GBK" w:eastAsia="方正仿宋_GBK" w:hAnsi="方正仿宋_GBK" w:cs="方正仿宋_GBK" w:hint="eastAsia"/>
          <w:color w:val="auto"/>
          <w:spacing w:val="28"/>
          <w:sz w:val="32"/>
          <w:szCs w:val="32"/>
        </w:rPr>
        <w:t>省国防教育办公室</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陈英闻，电话：</w:t>
      </w:r>
      <w:r>
        <w:rPr>
          <w:rFonts w:ascii="方正仿宋_GBK" w:eastAsia="方正仿宋_GBK" w:hAnsi="方正仿宋_GBK" w:cs="方正仿宋_GBK" w:hint="eastAsia"/>
          <w:color w:val="auto"/>
          <w:spacing w:val="28"/>
          <w:sz w:val="32"/>
          <w:szCs w:val="32"/>
        </w:rPr>
        <w:t>020-87195363</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13688885688</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罗俊林，电话：</w:t>
      </w:r>
      <w:r>
        <w:rPr>
          <w:rFonts w:ascii="方正仿宋_GBK" w:eastAsia="方正仿宋_GBK" w:hAnsi="方正仿宋_GBK" w:cs="方正仿宋_GBK" w:hint="eastAsia"/>
          <w:color w:val="auto"/>
          <w:spacing w:val="28"/>
          <w:sz w:val="32"/>
          <w:szCs w:val="32"/>
        </w:rPr>
        <w:t>020-87185242</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18823087631</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省教育厅</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proofErr w:type="gramStart"/>
      <w:r>
        <w:rPr>
          <w:rFonts w:ascii="方正仿宋_GBK" w:eastAsia="方正仿宋_GBK" w:hAnsi="方正仿宋_GBK" w:cs="方正仿宋_GBK" w:hint="eastAsia"/>
          <w:color w:val="auto"/>
          <w:spacing w:val="28"/>
          <w:sz w:val="32"/>
          <w:szCs w:val="32"/>
        </w:rPr>
        <w:t>董业权</w:t>
      </w:r>
      <w:proofErr w:type="gramEnd"/>
      <w:r>
        <w:rPr>
          <w:rFonts w:ascii="方正仿宋_GBK" w:eastAsia="方正仿宋_GBK" w:hAnsi="方正仿宋_GBK" w:cs="方正仿宋_GBK" w:hint="eastAsia"/>
          <w:color w:val="auto"/>
          <w:spacing w:val="28"/>
          <w:sz w:val="32"/>
          <w:szCs w:val="32"/>
        </w:rPr>
        <w:t>，电话：</w:t>
      </w:r>
      <w:r>
        <w:rPr>
          <w:rFonts w:ascii="方正仿宋_GBK" w:eastAsia="方正仿宋_GBK" w:hAnsi="方正仿宋_GBK" w:cs="方正仿宋_GBK" w:hint="eastAsia"/>
          <w:color w:val="auto"/>
          <w:spacing w:val="28"/>
          <w:sz w:val="32"/>
          <w:szCs w:val="32"/>
        </w:rPr>
        <w:t>020-37627562</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 xml:space="preserve">135703653993 </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省团委</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丘明</w:t>
      </w:r>
      <w:proofErr w:type="gramStart"/>
      <w:r>
        <w:rPr>
          <w:rFonts w:ascii="方正仿宋_GBK" w:eastAsia="方正仿宋_GBK" w:hAnsi="方正仿宋_GBK" w:cs="方正仿宋_GBK" w:hint="eastAsia"/>
          <w:color w:val="auto"/>
          <w:spacing w:val="28"/>
          <w:sz w:val="32"/>
          <w:szCs w:val="32"/>
        </w:rPr>
        <w:t>祺</w:t>
      </w:r>
      <w:proofErr w:type="gramEnd"/>
      <w:r>
        <w:rPr>
          <w:rFonts w:ascii="方正仿宋_GBK" w:eastAsia="方正仿宋_GBK" w:hAnsi="方正仿宋_GBK" w:cs="方正仿宋_GBK" w:hint="eastAsia"/>
          <w:color w:val="auto"/>
          <w:spacing w:val="28"/>
          <w:sz w:val="32"/>
          <w:szCs w:val="32"/>
        </w:rPr>
        <w:t>，电话：</w:t>
      </w:r>
      <w:r>
        <w:rPr>
          <w:rFonts w:ascii="方正仿宋_GBK" w:eastAsia="方正仿宋_GBK" w:hAnsi="方正仿宋_GBK" w:cs="方正仿宋_GBK" w:hint="eastAsia"/>
          <w:color w:val="auto"/>
          <w:spacing w:val="28"/>
          <w:sz w:val="32"/>
          <w:szCs w:val="32"/>
        </w:rPr>
        <w:t>020-87185614</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158000265294</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4.</w:t>
      </w:r>
      <w:r>
        <w:rPr>
          <w:rFonts w:ascii="方正仿宋_GBK" w:eastAsia="方正仿宋_GBK" w:hAnsi="方正仿宋_GBK" w:cs="方正仿宋_GBK" w:hint="eastAsia"/>
          <w:color w:val="auto"/>
          <w:spacing w:val="28"/>
          <w:sz w:val="32"/>
          <w:szCs w:val="32"/>
        </w:rPr>
        <w:t>广东演讲学会</w:t>
      </w: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孙朝阳，电话：</w:t>
      </w:r>
      <w:r>
        <w:rPr>
          <w:rFonts w:ascii="方正仿宋_GBK" w:eastAsia="方正仿宋_GBK" w:hAnsi="方正仿宋_GBK" w:cs="方正仿宋_GBK" w:hint="eastAsia"/>
          <w:color w:val="auto"/>
          <w:spacing w:val="28"/>
          <w:sz w:val="32"/>
          <w:szCs w:val="32"/>
        </w:rPr>
        <w:t>020-83821873</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13602490288</w:t>
      </w:r>
    </w:p>
    <w:p w:rsidR="00AB4E44" w:rsidRDefault="00AB4E44">
      <w:pPr>
        <w:adjustRightInd w:val="0"/>
        <w:snapToGrid w:val="0"/>
        <w:spacing w:after="0" w:line="560" w:lineRule="exact"/>
        <w:ind w:left="-5" w:right="0" w:firstLineChars="250" w:firstLine="94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5" w:right="0" w:firstLineChars="250" w:firstLine="940"/>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附件：</w:t>
      </w:r>
      <w:r>
        <w:rPr>
          <w:rFonts w:ascii="方正仿宋_GBK" w:eastAsia="方正仿宋_GBK" w:hAnsi="方正仿宋_GBK" w:cs="方正仿宋_GBK" w:hint="eastAsia"/>
          <w:color w:val="auto"/>
          <w:spacing w:val="28"/>
          <w:sz w:val="32"/>
          <w:szCs w:val="32"/>
        </w:rPr>
        <w:t>1.</w:t>
      </w:r>
      <w:proofErr w:type="gramStart"/>
      <w:r>
        <w:rPr>
          <w:rFonts w:ascii="方正仿宋_GBK" w:eastAsia="方正仿宋_GBK" w:hAnsi="方正仿宋_GBK" w:cs="方正仿宋_GBK" w:hint="eastAsia"/>
          <w:color w:val="auto"/>
          <w:spacing w:val="28"/>
          <w:sz w:val="32"/>
          <w:szCs w:val="32"/>
        </w:rPr>
        <w:t>省比赛</w:t>
      </w:r>
      <w:proofErr w:type="gramEnd"/>
      <w:r>
        <w:rPr>
          <w:rFonts w:ascii="方正仿宋_GBK" w:eastAsia="方正仿宋_GBK" w:hAnsi="方正仿宋_GBK" w:cs="方正仿宋_GBK" w:hint="eastAsia"/>
          <w:color w:val="auto"/>
          <w:spacing w:val="28"/>
          <w:sz w:val="32"/>
          <w:szCs w:val="32"/>
        </w:rPr>
        <w:t>组委会人员构成与分工</w:t>
      </w:r>
      <w:r>
        <w:rPr>
          <w:rFonts w:ascii="方正仿宋_GBK" w:eastAsia="方正仿宋_GBK" w:hAnsi="方正仿宋_GBK" w:cs="方正仿宋_GBK" w:hint="eastAsia"/>
          <w:color w:val="auto"/>
          <w:spacing w:val="28"/>
          <w:sz w:val="32"/>
          <w:szCs w:val="32"/>
        </w:rPr>
        <w:t xml:space="preserve"> </w:t>
      </w:r>
    </w:p>
    <w:p w:rsidR="00AB4E44" w:rsidRDefault="00F423C7">
      <w:pPr>
        <w:adjustRightInd w:val="0"/>
        <w:snapToGrid w:val="0"/>
        <w:spacing w:after="0" w:line="560" w:lineRule="exact"/>
        <w:ind w:left="-5" w:right="0" w:firstLineChars="550" w:firstLine="2068"/>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演讲比赛评分标准</w:t>
      </w:r>
    </w:p>
    <w:p w:rsidR="00AB4E44" w:rsidRDefault="00F423C7">
      <w:pPr>
        <w:adjustRightInd w:val="0"/>
        <w:snapToGrid w:val="0"/>
        <w:spacing w:after="0" w:line="560" w:lineRule="exact"/>
        <w:ind w:left="-5" w:right="0" w:firstLineChars="550" w:firstLine="2068"/>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广东省第五届“南粤长城杯</w:t>
      </w:r>
      <w:r>
        <w:rPr>
          <w:rFonts w:ascii="方正仿宋_GBK" w:eastAsia="方正仿宋_GBK" w:hAnsi="方正仿宋_GBK" w:cs="方正仿宋_GBK" w:hint="eastAsia"/>
          <w:color w:val="auto"/>
          <w:spacing w:val="28"/>
          <w:sz w:val="32"/>
          <w:szCs w:val="32"/>
        </w:rPr>
        <w:t>"</w:t>
      </w:r>
      <w:r>
        <w:rPr>
          <w:rFonts w:ascii="方正仿宋_GBK" w:eastAsia="方正仿宋_GBK" w:hAnsi="方正仿宋_GBK" w:cs="方正仿宋_GBK" w:hint="eastAsia"/>
          <w:color w:val="auto"/>
          <w:spacing w:val="28"/>
          <w:sz w:val="32"/>
          <w:szCs w:val="32"/>
        </w:rPr>
        <w:t>演讲比赛报名表</w:t>
      </w: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5" w:right="0"/>
        <w:contextualSpacing/>
        <w:jc w:val="left"/>
        <w:rPr>
          <w:rFonts w:ascii="方正黑体_GBK" w:eastAsia="方正黑体_GBK" w:hAnsi="方正黑体_GBK" w:cs="方正黑体_GBK"/>
          <w:color w:val="auto"/>
          <w:spacing w:val="28"/>
          <w:sz w:val="32"/>
          <w:szCs w:val="32"/>
        </w:rPr>
      </w:pPr>
      <w:r>
        <w:rPr>
          <w:rFonts w:ascii="方正黑体_GBK" w:eastAsia="方正黑体_GBK" w:hAnsi="方正黑体_GBK" w:cs="方正黑体_GBK" w:hint="eastAsia"/>
          <w:color w:val="auto"/>
          <w:spacing w:val="28"/>
          <w:sz w:val="32"/>
          <w:szCs w:val="32"/>
        </w:rPr>
        <w:t>附件</w:t>
      </w:r>
      <w:r>
        <w:rPr>
          <w:rFonts w:ascii="方正黑体_GBK" w:eastAsia="方正黑体_GBK" w:hAnsi="方正黑体_GBK" w:cs="方正黑体_GBK" w:hint="eastAsia"/>
          <w:color w:val="auto"/>
          <w:spacing w:val="28"/>
          <w:sz w:val="32"/>
          <w:szCs w:val="32"/>
        </w:rPr>
        <w:t>1</w:t>
      </w: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5" w:right="0"/>
        <w:contextualSpacing/>
        <w:jc w:val="center"/>
        <w:rPr>
          <w:rFonts w:ascii="方正小标宋简体" w:eastAsia="方正小标宋简体" w:hAnsi="方正小标宋简体" w:cs="方正小标宋简体"/>
          <w:color w:val="auto"/>
          <w:spacing w:val="28"/>
          <w:sz w:val="44"/>
          <w:szCs w:val="44"/>
        </w:rPr>
      </w:pPr>
      <w:r>
        <w:rPr>
          <w:rFonts w:ascii="方正小标宋简体" w:eastAsia="方正小标宋简体" w:hAnsi="方正小标宋简体" w:cs="方正小标宋简体" w:hint="eastAsia"/>
          <w:color w:val="auto"/>
          <w:spacing w:val="28"/>
          <w:sz w:val="44"/>
          <w:szCs w:val="44"/>
        </w:rPr>
        <w:t>比赛组委会人员构成与分工</w:t>
      </w:r>
    </w:p>
    <w:p w:rsidR="00AB4E44" w:rsidRDefault="00AB4E44">
      <w:pPr>
        <w:adjustRightInd w:val="0"/>
        <w:snapToGrid w:val="0"/>
        <w:spacing w:after="0" w:line="560" w:lineRule="exact"/>
        <w:ind w:left="-5" w:right="0"/>
        <w:contextualSpacing/>
        <w:jc w:val="center"/>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3572" w:right="0" w:hangingChars="950" w:hanging="3572"/>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主</w:t>
      </w:r>
      <w:r>
        <w:rPr>
          <w:rFonts w:ascii="方正黑体_GBK" w:eastAsia="方正黑体_GBK" w:hAnsi="方正黑体_GBK" w:cs="方正黑体_GBK" w:hint="eastAsia"/>
          <w:color w:val="auto"/>
          <w:spacing w:val="28"/>
          <w:sz w:val="32"/>
          <w:szCs w:val="32"/>
        </w:rPr>
        <w:t xml:space="preserve">  </w:t>
      </w:r>
      <w:r>
        <w:rPr>
          <w:rFonts w:ascii="方正黑体_GBK" w:eastAsia="方正黑体_GBK" w:hAnsi="方正黑体_GBK" w:cs="方正黑体_GBK" w:hint="eastAsia"/>
          <w:color w:val="auto"/>
          <w:spacing w:val="28"/>
          <w:sz w:val="32"/>
          <w:szCs w:val="32"/>
        </w:rPr>
        <w:t>任：</w:t>
      </w:r>
      <w:proofErr w:type="gramStart"/>
      <w:r>
        <w:rPr>
          <w:rFonts w:ascii="方正仿宋_GBK" w:eastAsia="方正仿宋_GBK" w:hAnsi="方正仿宋_GBK" w:cs="方正仿宋_GBK" w:hint="eastAsia"/>
          <w:color w:val="auto"/>
          <w:spacing w:val="28"/>
          <w:sz w:val="32"/>
          <w:szCs w:val="32"/>
        </w:rPr>
        <w:t>顾作义</w:t>
      </w:r>
      <w:proofErr w:type="gramEnd"/>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省委宣传部巡视员、省文明办主任、省国防教育办主任</w:t>
      </w:r>
    </w:p>
    <w:p w:rsidR="00AB4E44" w:rsidRDefault="00F423C7">
      <w:pPr>
        <w:adjustRightInd w:val="0"/>
        <w:snapToGrid w:val="0"/>
        <w:spacing w:after="0" w:line="560" w:lineRule="exact"/>
        <w:ind w:left="-5" w:right="0"/>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副主任：</w:t>
      </w:r>
      <w:r>
        <w:rPr>
          <w:rFonts w:ascii="方正仿宋_GBK" w:eastAsia="方正仿宋_GBK" w:hAnsi="方正仿宋_GBK" w:cs="方正仿宋_GBK" w:hint="eastAsia"/>
          <w:color w:val="auto"/>
          <w:spacing w:val="28"/>
          <w:sz w:val="32"/>
          <w:szCs w:val="32"/>
        </w:rPr>
        <w:t>陈</w:t>
      </w:r>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健</w:t>
      </w:r>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省教育厅副巡视员</w:t>
      </w:r>
    </w:p>
    <w:p w:rsidR="00AB4E44" w:rsidRDefault="00F423C7">
      <w:pPr>
        <w:adjustRightInd w:val="0"/>
        <w:snapToGrid w:val="0"/>
        <w:spacing w:after="0" w:line="560" w:lineRule="exact"/>
        <w:ind w:left="-5" w:right="0" w:firstLineChars="400" w:firstLine="1504"/>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梁均达</w:t>
      </w:r>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团省委副书记</w:t>
      </w:r>
    </w:p>
    <w:p w:rsidR="00AB4E44" w:rsidRDefault="00F423C7">
      <w:pPr>
        <w:adjustRightInd w:val="0"/>
        <w:snapToGrid w:val="0"/>
        <w:spacing w:after="0" w:line="560" w:lineRule="exact"/>
        <w:ind w:left="-5" w:right="0"/>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委</w:t>
      </w:r>
      <w:r>
        <w:rPr>
          <w:rFonts w:ascii="方正黑体_GBK" w:eastAsia="方正黑体_GBK" w:hAnsi="方正黑体_GBK" w:cs="方正黑体_GBK" w:hint="eastAsia"/>
          <w:color w:val="auto"/>
          <w:spacing w:val="28"/>
          <w:sz w:val="32"/>
          <w:szCs w:val="32"/>
        </w:rPr>
        <w:t xml:space="preserve">  </w:t>
      </w:r>
      <w:r>
        <w:rPr>
          <w:rFonts w:ascii="方正黑体_GBK" w:eastAsia="方正黑体_GBK" w:hAnsi="方正黑体_GBK" w:cs="方正黑体_GBK" w:hint="eastAsia"/>
          <w:color w:val="auto"/>
          <w:spacing w:val="28"/>
          <w:sz w:val="32"/>
          <w:szCs w:val="32"/>
        </w:rPr>
        <w:t>员：</w:t>
      </w:r>
      <w:r>
        <w:rPr>
          <w:rFonts w:ascii="方正仿宋_GBK" w:eastAsia="方正仿宋_GBK" w:hAnsi="方正仿宋_GBK" w:cs="方正仿宋_GBK" w:hint="eastAsia"/>
          <w:color w:val="auto"/>
          <w:spacing w:val="28"/>
          <w:sz w:val="32"/>
          <w:szCs w:val="32"/>
        </w:rPr>
        <w:t>石雄东</w:t>
      </w:r>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省委宣传部宣教处处长</w:t>
      </w:r>
    </w:p>
    <w:p w:rsidR="00AB4E44" w:rsidRDefault="00F423C7">
      <w:pPr>
        <w:adjustRightInd w:val="0"/>
        <w:snapToGrid w:val="0"/>
        <w:spacing w:after="0" w:line="560" w:lineRule="exact"/>
        <w:ind w:left="-5" w:right="0" w:firstLineChars="400" w:firstLine="1504"/>
        <w:contextualSpacing/>
        <w:jc w:val="left"/>
        <w:rPr>
          <w:rFonts w:ascii="方正仿宋_GBK" w:eastAsia="方正仿宋_GBK" w:hAnsi="方正仿宋_GBK" w:cs="方正仿宋_GBK"/>
          <w:color w:val="auto"/>
          <w:spacing w:val="28"/>
          <w:sz w:val="32"/>
          <w:szCs w:val="32"/>
        </w:rPr>
      </w:pPr>
      <w:proofErr w:type="gramStart"/>
      <w:r>
        <w:rPr>
          <w:rFonts w:ascii="方正仿宋_GBK" w:eastAsia="方正仿宋_GBK" w:hAnsi="方正仿宋_GBK" w:cs="方正仿宋_GBK" w:hint="eastAsia"/>
          <w:color w:val="auto"/>
          <w:spacing w:val="28"/>
          <w:sz w:val="32"/>
          <w:szCs w:val="32"/>
        </w:rPr>
        <w:t>陈英闻</w:t>
      </w:r>
      <w:proofErr w:type="gramEnd"/>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省委宣传部宣教处调研员</w:t>
      </w:r>
    </w:p>
    <w:p w:rsidR="00AB4E44" w:rsidRDefault="00F423C7">
      <w:pPr>
        <w:adjustRightInd w:val="0"/>
        <w:snapToGrid w:val="0"/>
        <w:spacing w:after="0" w:line="560" w:lineRule="exact"/>
        <w:ind w:left="-5" w:right="0" w:firstLineChars="400" w:firstLine="1504"/>
        <w:contextualSpacing/>
        <w:jc w:val="left"/>
        <w:rPr>
          <w:rFonts w:ascii="方正仿宋_GBK" w:eastAsia="方正仿宋_GBK" w:hAnsi="方正仿宋_GBK" w:cs="方正仿宋_GBK"/>
          <w:color w:val="auto"/>
          <w:spacing w:val="28"/>
          <w:sz w:val="32"/>
          <w:szCs w:val="32"/>
        </w:rPr>
      </w:pPr>
      <w:proofErr w:type="gramStart"/>
      <w:r>
        <w:rPr>
          <w:rFonts w:ascii="方正仿宋_GBK" w:eastAsia="方正仿宋_GBK" w:hAnsi="方正仿宋_GBK" w:cs="方正仿宋_GBK" w:hint="eastAsia"/>
          <w:color w:val="auto"/>
          <w:spacing w:val="28"/>
          <w:sz w:val="32"/>
          <w:szCs w:val="32"/>
        </w:rPr>
        <w:t>董业权</w:t>
      </w:r>
      <w:proofErr w:type="gramEnd"/>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省教育厅体</w:t>
      </w:r>
      <w:proofErr w:type="gramStart"/>
      <w:r>
        <w:rPr>
          <w:rFonts w:ascii="方正仿宋_GBK" w:eastAsia="方正仿宋_GBK" w:hAnsi="方正仿宋_GBK" w:cs="方正仿宋_GBK" w:hint="eastAsia"/>
          <w:color w:val="auto"/>
          <w:spacing w:val="28"/>
          <w:sz w:val="32"/>
          <w:szCs w:val="32"/>
        </w:rPr>
        <w:t>卫艺</w:t>
      </w:r>
      <w:proofErr w:type="gramEnd"/>
      <w:r>
        <w:rPr>
          <w:rFonts w:ascii="方正仿宋_GBK" w:eastAsia="方正仿宋_GBK" w:hAnsi="方正仿宋_GBK" w:cs="方正仿宋_GBK" w:hint="eastAsia"/>
          <w:color w:val="auto"/>
          <w:spacing w:val="28"/>
          <w:sz w:val="32"/>
          <w:szCs w:val="32"/>
        </w:rPr>
        <w:t>处副调研员</w:t>
      </w:r>
    </w:p>
    <w:p w:rsidR="00AB4E44" w:rsidRDefault="00F423C7">
      <w:pPr>
        <w:adjustRightInd w:val="0"/>
        <w:snapToGrid w:val="0"/>
        <w:spacing w:after="0" w:line="560" w:lineRule="exact"/>
        <w:ind w:left="-5" w:right="0" w:firstLineChars="400" w:firstLine="1504"/>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丘明</w:t>
      </w:r>
      <w:proofErr w:type="gramStart"/>
      <w:r>
        <w:rPr>
          <w:rFonts w:ascii="方正仿宋_GBK" w:eastAsia="方正仿宋_GBK" w:hAnsi="方正仿宋_GBK" w:cs="方正仿宋_GBK" w:hint="eastAsia"/>
          <w:color w:val="auto"/>
          <w:spacing w:val="28"/>
          <w:sz w:val="32"/>
          <w:szCs w:val="32"/>
        </w:rPr>
        <w:t>祺</w:t>
      </w:r>
      <w:proofErr w:type="gramEnd"/>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团省委学校部副部长</w:t>
      </w:r>
    </w:p>
    <w:p w:rsidR="00AB4E44" w:rsidRDefault="00F423C7">
      <w:pPr>
        <w:adjustRightInd w:val="0"/>
        <w:snapToGrid w:val="0"/>
        <w:spacing w:after="0" w:line="560" w:lineRule="exact"/>
        <w:ind w:left="-5" w:right="0" w:firstLineChars="400" w:firstLine="1504"/>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孙朝阳</w:t>
      </w:r>
      <w:r>
        <w:rPr>
          <w:rFonts w:ascii="方正仿宋_GBK" w:eastAsia="方正仿宋_GBK" w:hAnsi="方正仿宋_GBK" w:cs="方正仿宋_GBK" w:hint="eastAsia"/>
          <w:color w:val="auto"/>
          <w:spacing w:val="28"/>
          <w:sz w:val="32"/>
          <w:szCs w:val="32"/>
        </w:rPr>
        <w:t xml:space="preserve">    </w:t>
      </w:r>
      <w:r>
        <w:rPr>
          <w:rFonts w:ascii="方正仿宋_GBK" w:eastAsia="方正仿宋_GBK" w:hAnsi="方正仿宋_GBK" w:cs="方正仿宋_GBK" w:hint="eastAsia"/>
          <w:color w:val="auto"/>
          <w:spacing w:val="28"/>
          <w:sz w:val="32"/>
          <w:szCs w:val="32"/>
        </w:rPr>
        <w:t>广东演讲学会会长</w:t>
      </w:r>
    </w:p>
    <w:p w:rsidR="00AB4E44" w:rsidRDefault="00F423C7">
      <w:pPr>
        <w:adjustRightInd w:val="0"/>
        <w:snapToGrid w:val="0"/>
        <w:spacing w:after="0" w:line="560" w:lineRule="exact"/>
        <w:ind w:left="-5" w:right="0"/>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秘书长：</w:t>
      </w:r>
      <w:r>
        <w:rPr>
          <w:rFonts w:ascii="方正仿宋_GBK" w:eastAsia="方正仿宋_GBK" w:hAnsi="方正仿宋_GBK" w:cs="方正仿宋_GBK" w:hint="eastAsia"/>
          <w:color w:val="auto"/>
          <w:spacing w:val="28"/>
          <w:sz w:val="32"/>
          <w:szCs w:val="32"/>
        </w:rPr>
        <w:t>石雄东</w:t>
      </w:r>
      <w:r>
        <w:rPr>
          <w:rFonts w:ascii="方正仿宋_GBK" w:eastAsia="方正仿宋_GBK" w:hAnsi="方正仿宋_GBK" w:cs="方正仿宋_GBK" w:hint="eastAsia"/>
          <w:color w:val="auto"/>
          <w:spacing w:val="28"/>
          <w:sz w:val="32"/>
          <w:szCs w:val="32"/>
        </w:rPr>
        <w:t xml:space="preserve"> </w:t>
      </w:r>
    </w:p>
    <w:p w:rsidR="00AB4E44" w:rsidRDefault="00F423C7">
      <w:pPr>
        <w:adjustRightInd w:val="0"/>
        <w:snapToGrid w:val="0"/>
        <w:spacing w:after="0" w:line="560" w:lineRule="exact"/>
        <w:ind w:left="-5" w:right="0"/>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副秘书长：</w:t>
      </w:r>
      <w:r>
        <w:rPr>
          <w:rFonts w:ascii="方正仿宋_GBK" w:eastAsia="方正仿宋_GBK" w:hAnsi="方正仿宋_GBK" w:cs="方正仿宋_GBK" w:hint="eastAsia"/>
          <w:color w:val="auto"/>
          <w:spacing w:val="28"/>
          <w:sz w:val="32"/>
          <w:szCs w:val="32"/>
        </w:rPr>
        <w:t>陈英闻、董业权、丘明</w:t>
      </w:r>
      <w:proofErr w:type="gramStart"/>
      <w:r>
        <w:rPr>
          <w:rFonts w:ascii="方正仿宋_GBK" w:eastAsia="方正仿宋_GBK" w:hAnsi="方正仿宋_GBK" w:cs="方正仿宋_GBK" w:hint="eastAsia"/>
          <w:color w:val="auto"/>
          <w:spacing w:val="28"/>
          <w:sz w:val="32"/>
          <w:szCs w:val="32"/>
        </w:rPr>
        <w:t>祺</w:t>
      </w:r>
      <w:proofErr w:type="gramEnd"/>
      <w:r>
        <w:rPr>
          <w:rFonts w:ascii="方正仿宋_GBK" w:eastAsia="方正仿宋_GBK" w:hAnsi="方正仿宋_GBK" w:cs="方正仿宋_GBK" w:hint="eastAsia"/>
          <w:color w:val="auto"/>
          <w:spacing w:val="28"/>
          <w:sz w:val="32"/>
          <w:szCs w:val="32"/>
        </w:rPr>
        <w:t>、孙朝阳、罗俊林</w:t>
      </w:r>
    </w:p>
    <w:p w:rsidR="00AB4E44" w:rsidRDefault="00F423C7">
      <w:pPr>
        <w:adjustRightInd w:val="0"/>
        <w:snapToGrid w:val="0"/>
        <w:spacing w:after="0" w:line="560" w:lineRule="exact"/>
        <w:ind w:left="3572" w:right="0" w:hangingChars="950" w:hanging="3572"/>
        <w:contextualSpacing/>
        <w:jc w:val="center"/>
        <w:rPr>
          <w:rFonts w:ascii="方正黑体_GBK" w:eastAsia="方正黑体_GBK" w:hAnsi="方正黑体_GBK" w:cs="方正黑体_GBK"/>
          <w:color w:val="auto"/>
          <w:spacing w:val="28"/>
          <w:sz w:val="32"/>
          <w:szCs w:val="32"/>
        </w:rPr>
      </w:pPr>
      <w:r>
        <w:rPr>
          <w:rFonts w:ascii="方正黑体_GBK" w:eastAsia="方正黑体_GBK" w:hAnsi="方正黑体_GBK" w:cs="方正黑体_GBK" w:hint="eastAsia"/>
          <w:color w:val="auto"/>
          <w:spacing w:val="28"/>
          <w:sz w:val="32"/>
          <w:szCs w:val="32"/>
        </w:rPr>
        <w:lastRenderedPageBreak/>
        <w:t>职责分工</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比赛组委会：</w:t>
      </w:r>
      <w:r>
        <w:rPr>
          <w:rFonts w:ascii="方正仿宋_GBK" w:eastAsia="方正仿宋_GBK" w:hAnsi="方正仿宋_GBK" w:cs="方正仿宋_GBK" w:hint="eastAsia"/>
          <w:color w:val="auto"/>
          <w:spacing w:val="28"/>
          <w:sz w:val="32"/>
          <w:szCs w:val="32"/>
        </w:rPr>
        <w:t>活动的总指挥。审定活动方案、宣传内容、比赛规则、评分标准、优秀组织奖等。</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省委宣传部、省国防教育办公室：</w:t>
      </w:r>
      <w:r>
        <w:rPr>
          <w:rFonts w:ascii="方正仿宋_GBK" w:eastAsia="方正仿宋_GBK" w:hAnsi="方正仿宋_GBK" w:cs="方正仿宋_GBK" w:hint="eastAsia"/>
          <w:color w:val="auto"/>
          <w:spacing w:val="28"/>
          <w:sz w:val="32"/>
          <w:szCs w:val="32"/>
        </w:rPr>
        <w:t>活动的总协调。组织媒体宣传报道等。</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省教育厅：</w:t>
      </w:r>
      <w:r>
        <w:rPr>
          <w:rFonts w:ascii="方正仿宋_GBK" w:eastAsia="方正仿宋_GBK" w:hAnsi="方正仿宋_GBK" w:cs="方正仿宋_GBK" w:hint="eastAsia"/>
          <w:color w:val="auto"/>
          <w:spacing w:val="28"/>
          <w:sz w:val="32"/>
          <w:szCs w:val="32"/>
        </w:rPr>
        <w:t>广泛发动中学师生参与赛事活动，检查各地赛事进展情况，指导学校开展比赛，督促各级教育行政部门和学校做好比赛的组织和保障工作。</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团省委：</w:t>
      </w:r>
      <w:r>
        <w:rPr>
          <w:rFonts w:ascii="方正仿宋_GBK" w:eastAsia="方正仿宋_GBK" w:hAnsi="方正仿宋_GBK" w:cs="方正仿宋_GBK" w:hint="eastAsia"/>
          <w:color w:val="auto"/>
          <w:spacing w:val="28"/>
          <w:sz w:val="32"/>
          <w:szCs w:val="32"/>
        </w:rPr>
        <w:t>协调、指导各市和高校团委积极开展宣传动员，组织好初赛，及时掌握各高校赛事开展情况。</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黑体_GBK" w:eastAsia="方正黑体_GBK" w:hAnsi="方正黑体_GBK" w:cs="方正黑体_GBK" w:hint="eastAsia"/>
          <w:color w:val="auto"/>
          <w:spacing w:val="28"/>
          <w:sz w:val="32"/>
          <w:szCs w:val="32"/>
        </w:rPr>
        <w:t>广东演讲学会：</w:t>
      </w:r>
      <w:r>
        <w:rPr>
          <w:rFonts w:ascii="方正仿宋_GBK" w:eastAsia="方正仿宋_GBK" w:hAnsi="方正仿宋_GBK" w:cs="方正仿宋_GBK" w:hint="eastAsia"/>
          <w:color w:val="auto"/>
          <w:spacing w:val="28"/>
          <w:sz w:val="32"/>
          <w:szCs w:val="32"/>
        </w:rPr>
        <w:t>作为承办单位，协调各市演讲专业机构全程参与，为各地初赛活动提供专业服务和指导；深入各地各高校、中学宣传发动，跟进报名情况，做好参赛选手、嘉宾、评委和工作人员的相关组织保障工作；负责参赛选手培训；配合主办单位把好演讲稿内容关，做好比赛评审工作；负责比赛视频录制、编审；按照</w:t>
      </w:r>
      <w:proofErr w:type="gramStart"/>
      <w:r>
        <w:rPr>
          <w:rFonts w:ascii="方正仿宋_GBK" w:eastAsia="方正仿宋_GBK" w:hAnsi="方正仿宋_GBK" w:cs="方正仿宋_GBK" w:hint="eastAsia"/>
          <w:color w:val="auto"/>
          <w:spacing w:val="28"/>
          <w:sz w:val="32"/>
          <w:szCs w:val="32"/>
        </w:rPr>
        <w:t>省比赛</w:t>
      </w:r>
      <w:proofErr w:type="gramEnd"/>
      <w:r>
        <w:rPr>
          <w:rFonts w:ascii="方正仿宋_GBK" w:eastAsia="方正仿宋_GBK" w:hAnsi="方正仿宋_GBK" w:cs="方正仿宋_GBK" w:hint="eastAsia"/>
          <w:color w:val="auto"/>
          <w:spacing w:val="28"/>
          <w:sz w:val="32"/>
          <w:szCs w:val="32"/>
        </w:rPr>
        <w:t>组委会要求拟定评判标准及相关细则等，保证比赛公平、公正、公开、有序进行。</w:t>
      </w: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0" w:right="0" w:firstLine="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5" w:right="0"/>
        <w:contextualSpacing/>
        <w:jc w:val="left"/>
        <w:rPr>
          <w:rFonts w:ascii="方正黑体_GBK" w:eastAsia="方正黑体_GBK" w:hAnsi="方正黑体_GBK" w:cs="方正黑体_GBK"/>
          <w:color w:val="auto"/>
          <w:spacing w:val="28"/>
          <w:sz w:val="32"/>
          <w:szCs w:val="32"/>
        </w:rPr>
      </w:pPr>
      <w:r>
        <w:rPr>
          <w:rFonts w:ascii="方正黑体_GBK" w:eastAsia="方正黑体_GBK" w:hAnsi="方正黑体_GBK" w:cs="方正黑体_GBK" w:hint="eastAsia"/>
          <w:color w:val="auto"/>
          <w:spacing w:val="28"/>
          <w:sz w:val="32"/>
          <w:szCs w:val="32"/>
        </w:rPr>
        <w:t>附件</w:t>
      </w:r>
      <w:r>
        <w:rPr>
          <w:rFonts w:ascii="方正黑体_GBK" w:eastAsia="方正黑体_GBK" w:hAnsi="方正黑体_GBK" w:cs="方正黑体_GBK" w:hint="eastAsia"/>
          <w:color w:val="auto"/>
          <w:spacing w:val="28"/>
          <w:sz w:val="32"/>
          <w:szCs w:val="32"/>
        </w:rPr>
        <w:t>2</w:t>
      </w: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pacing w:val="28"/>
          <w:sz w:val="32"/>
          <w:szCs w:val="32"/>
        </w:rPr>
      </w:pPr>
    </w:p>
    <w:p w:rsidR="00AB4E44" w:rsidRDefault="00F423C7">
      <w:pPr>
        <w:adjustRightInd w:val="0"/>
        <w:snapToGrid w:val="0"/>
        <w:spacing w:after="0" w:line="560" w:lineRule="exact"/>
        <w:ind w:left="-5" w:right="0"/>
        <w:contextualSpacing/>
        <w:jc w:val="center"/>
        <w:rPr>
          <w:rFonts w:ascii="方正小标宋简体" w:eastAsia="方正小标宋简体" w:hAnsi="方正小标宋简体" w:cs="方正小标宋简体"/>
          <w:color w:val="auto"/>
          <w:spacing w:val="28"/>
          <w:sz w:val="32"/>
          <w:szCs w:val="32"/>
        </w:rPr>
      </w:pPr>
      <w:r>
        <w:rPr>
          <w:rFonts w:ascii="方正小标宋简体" w:eastAsia="方正小标宋简体" w:hAnsi="方正小标宋简体" w:cs="方正小标宋简体" w:hint="eastAsia"/>
          <w:color w:val="auto"/>
          <w:spacing w:val="28"/>
          <w:sz w:val="44"/>
          <w:szCs w:val="44"/>
        </w:rPr>
        <w:t>演讲比赛评分标准</w:t>
      </w:r>
    </w:p>
    <w:p w:rsidR="00AB4E44" w:rsidRDefault="00AB4E44">
      <w:pPr>
        <w:adjustRightInd w:val="0"/>
        <w:snapToGrid w:val="0"/>
        <w:spacing w:after="0" w:line="560" w:lineRule="exact"/>
        <w:ind w:left="-5" w:right="0"/>
        <w:contextualSpacing/>
        <w:jc w:val="center"/>
        <w:rPr>
          <w:rFonts w:ascii="方正小标宋简体" w:eastAsia="方正小标宋简体" w:hAnsi="方正小标宋简体" w:cs="方正小标宋简体"/>
          <w:color w:val="auto"/>
          <w:spacing w:val="28"/>
          <w:sz w:val="32"/>
          <w:szCs w:val="32"/>
        </w:rPr>
      </w:pP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分演讲内容、语言表达、形象风度、综合印象四部分对演讲选手进行评分。满分为</w:t>
      </w:r>
      <w:r>
        <w:rPr>
          <w:rFonts w:ascii="方正仿宋_GBK" w:eastAsia="方正仿宋_GBK" w:hAnsi="方正仿宋_GBK" w:cs="方正仿宋_GBK" w:hint="eastAsia"/>
          <w:color w:val="auto"/>
          <w:spacing w:val="28"/>
          <w:sz w:val="32"/>
          <w:szCs w:val="32"/>
        </w:rPr>
        <w:t>100</w:t>
      </w:r>
      <w:r>
        <w:rPr>
          <w:rFonts w:ascii="方正仿宋_GBK" w:eastAsia="方正仿宋_GBK" w:hAnsi="方正仿宋_GBK" w:cs="方正仿宋_GBK" w:hint="eastAsia"/>
          <w:color w:val="auto"/>
          <w:spacing w:val="28"/>
          <w:sz w:val="32"/>
          <w:szCs w:val="32"/>
        </w:rPr>
        <w:t>分。</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1.</w:t>
      </w:r>
      <w:r>
        <w:rPr>
          <w:rFonts w:ascii="方正仿宋_GBK" w:eastAsia="方正仿宋_GBK" w:hAnsi="方正仿宋_GBK" w:cs="方正仿宋_GBK" w:hint="eastAsia"/>
          <w:color w:val="auto"/>
          <w:spacing w:val="28"/>
          <w:sz w:val="32"/>
          <w:szCs w:val="32"/>
        </w:rPr>
        <w:t>演讲内容：</w:t>
      </w:r>
      <w:r>
        <w:rPr>
          <w:rFonts w:ascii="方正仿宋_GBK" w:eastAsia="方正仿宋_GBK" w:hAnsi="方正仿宋_GBK" w:cs="方正仿宋_GBK" w:hint="eastAsia"/>
          <w:color w:val="auto"/>
          <w:spacing w:val="28"/>
          <w:sz w:val="32"/>
          <w:szCs w:val="32"/>
        </w:rPr>
        <w:t>50</w:t>
      </w:r>
      <w:r>
        <w:rPr>
          <w:rFonts w:ascii="方正仿宋_GBK" w:eastAsia="方正仿宋_GBK" w:hAnsi="方正仿宋_GBK" w:cs="方正仿宋_GBK" w:hint="eastAsia"/>
          <w:color w:val="auto"/>
          <w:spacing w:val="28"/>
          <w:sz w:val="32"/>
          <w:szCs w:val="32"/>
        </w:rPr>
        <w:t>分</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内容紧扣主题，观点正确新颖，主题鲜明深刻，格调和极向上，语言自然流畅，富有真情实感。</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2.</w:t>
      </w:r>
      <w:r>
        <w:rPr>
          <w:rFonts w:ascii="方正仿宋_GBK" w:eastAsia="方正仿宋_GBK" w:hAnsi="方正仿宋_GBK" w:cs="方正仿宋_GBK" w:hint="eastAsia"/>
          <w:color w:val="auto"/>
          <w:spacing w:val="28"/>
          <w:sz w:val="32"/>
          <w:szCs w:val="32"/>
        </w:rPr>
        <w:t>语言表达：</w:t>
      </w:r>
      <w:r>
        <w:rPr>
          <w:rFonts w:ascii="方正仿宋_GBK" w:eastAsia="方正仿宋_GBK" w:hAnsi="方正仿宋_GBK" w:cs="方正仿宋_GBK" w:hint="eastAsia"/>
          <w:color w:val="auto"/>
          <w:spacing w:val="28"/>
          <w:sz w:val="32"/>
          <w:szCs w:val="32"/>
        </w:rPr>
        <w:t>30</w:t>
      </w:r>
      <w:r>
        <w:rPr>
          <w:rFonts w:ascii="方正仿宋_GBK" w:eastAsia="方正仿宋_GBK" w:hAnsi="方正仿宋_GBK" w:cs="方正仿宋_GBK" w:hint="eastAsia"/>
          <w:color w:val="auto"/>
          <w:spacing w:val="28"/>
          <w:sz w:val="32"/>
          <w:szCs w:val="32"/>
        </w:rPr>
        <w:t>分</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脱稿演讲，声音洪亮，口齿清晰，普通话标准，语速适当，表达流畅。讲究演讲技巧，富有艺术表现力。</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3.</w:t>
      </w:r>
      <w:r>
        <w:rPr>
          <w:rFonts w:ascii="方正仿宋_GBK" w:eastAsia="方正仿宋_GBK" w:hAnsi="方正仿宋_GBK" w:cs="方正仿宋_GBK" w:hint="eastAsia"/>
          <w:color w:val="auto"/>
          <w:spacing w:val="28"/>
          <w:sz w:val="32"/>
          <w:szCs w:val="32"/>
        </w:rPr>
        <w:t>形象风度：</w:t>
      </w:r>
      <w:r>
        <w:rPr>
          <w:rFonts w:ascii="方正仿宋_GBK" w:eastAsia="方正仿宋_GBK" w:hAnsi="方正仿宋_GBK" w:cs="方正仿宋_GBK" w:hint="eastAsia"/>
          <w:color w:val="auto"/>
          <w:spacing w:val="28"/>
          <w:sz w:val="32"/>
          <w:szCs w:val="32"/>
        </w:rPr>
        <w:t>10</w:t>
      </w:r>
      <w:r>
        <w:rPr>
          <w:rFonts w:ascii="方正仿宋_GBK" w:eastAsia="方正仿宋_GBK" w:hAnsi="方正仿宋_GBK" w:cs="方正仿宋_GBK" w:hint="eastAsia"/>
          <w:color w:val="auto"/>
          <w:spacing w:val="28"/>
          <w:sz w:val="32"/>
          <w:szCs w:val="32"/>
        </w:rPr>
        <w:t>分</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t>要求衣着整洁，仪态端庄大方，举止自然得体，精神风貌良好，上下场有礼节。</w:t>
      </w:r>
    </w:p>
    <w:p w:rsidR="00AB4E44" w:rsidRDefault="00F423C7">
      <w:pPr>
        <w:adjustRightInd w:val="0"/>
        <w:snapToGrid w:val="0"/>
        <w:spacing w:after="0" w:line="560" w:lineRule="exact"/>
        <w:ind w:left="-5" w:right="0" w:firstLineChars="200" w:firstLine="752"/>
        <w:contextualSpacing/>
        <w:jc w:val="left"/>
        <w:rPr>
          <w:rFonts w:ascii="方正仿宋_GBK" w:eastAsia="方正仿宋_GBK" w:hAnsi="方正仿宋_GBK" w:cs="方正仿宋_GBK"/>
          <w:color w:val="auto"/>
          <w:spacing w:val="28"/>
          <w:sz w:val="32"/>
          <w:szCs w:val="32"/>
        </w:rPr>
      </w:pPr>
      <w:r>
        <w:rPr>
          <w:rFonts w:ascii="方正仿宋_GBK" w:eastAsia="方正仿宋_GBK" w:hAnsi="方正仿宋_GBK" w:cs="方正仿宋_GBK" w:hint="eastAsia"/>
          <w:color w:val="auto"/>
          <w:spacing w:val="28"/>
          <w:sz w:val="32"/>
          <w:szCs w:val="32"/>
        </w:rPr>
        <w:lastRenderedPageBreak/>
        <w:t>4.</w:t>
      </w:r>
      <w:r>
        <w:rPr>
          <w:rFonts w:ascii="方正仿宋_GBK" w:eastAsia="方正仿宋_GBK" w:hAnsi="方正仿宋_GBK" w:cs="方正仿宋_GBK" w:hint="eastAsia"/>
          <w:color w:val="auto"/>
          <w:spacing w:val="28"/>
          <w:sz w:val="32"/>
          <w:szCs w:val="32"/>
        </w:rPr>
        <w:t>综合印象：</w:t>
      </w:r>
      <w:r>
        <w:rPr>
          <w:rFonts w:ascii="方正仿宋_GBK" w:eastAsia="方正仿宋_GBK" w:hAnsi="方正仿宋_GBK" w:cs="方正仿宋_GBK" w:hint="eastAsia"/>
          <w:color w:val="auto"/>
          <w:spacing w:val="28"/>
          <w:sz w:val="32"/>
          <w:szCs w:val="32"/>
        </w:rPr>
        <w:t>10</w:t>
      </w:r>
      <w:r>
        <w:rPr>
          <w:rFonts w:ascii="方正仿宋_GBK" w:eastAsia="方正仿宋_GBK" w:hAnsi="方正仿宋_GBK" w:cs="方正仿宋_GBK" w:hint="eastAsia"/>
          <w:color w:val="auto"/>
          <w:spacing w:val="28"/>
          <w:sz w:val="32"/>
          <w:szCs w:val="32"/>
        </w:rPr>
        <w:t>分</w:t>
      </w:r>
    </w:p>
    <w:p w:rsidR="00AB4E44" w:rsidRDefault="00F423C7">
      <w:pPr>
        <w:adjustRightInd w:val="0"/>
        <w:snapToGrid w:val="0"/>
        <w:spacing w:after="0" w:line="560" w:lineRule="exact"/>
        <w:ind w:left="-5" w:right="0" w:firstLineChars="200" w:firstLine="752"/>
        <w:contextualSpacing/>
        <w:rPr>
          <w:rFonts w:ascii="方正仿宋_GBK" w:eastAsia="方正仿宋_GBK" w:hAnsi="方正仿宋_GBK" w:cs="方正仿宋_GBK"/>
          <w:color w:val="auto"/>
          <w:sz w:val="32"/>
          <w:szCs w:val="32"/>
        </w:rPr>
      </w:pPr>
      <w:r>
        <w:rPr>
          <w:rFonts w:ascii="方正仿宋_GBK" w:eastAsia="方正仿宋_GBK" w:hAnsi="方正仿宋_GBK" w:cs="方正仿宋_GBK" w:hint="eastAsia"/>
          <w:color w:val="auto"/>
          <w:spacing w:val="28"/>
          <w:sz w:val="32"/>
          <w:szCs w:val="32"/>
        </w:rPr>
        <w:t>根据演讲选手临场表现</w:t>
      </w:r>
      <w:proofErr w:type="gramStart"/>
      <w:r>
        <w:rPr>
          <w:rFonts w:ascii="方正仿宋_GBK" w:eastAsia="方正仿宋_GBK" w:hAnsi="方正仿宋_GBK" w:cs="方正仿宋_GBK" w:hint="eastAsia"/>
          <w:color w:val="auto"/>
          <w:spacing w:val="28"/>
          <w:sz w:val="32"/>
          <w:szCs w:val="32"/>
        </w:rPr>
        <w:t>作出</w:t>
      </w:r>
      <w:proofErr w:type="gramEnd"/>
      <w:r>
        <w:rPr>
          <w:rFonts w:ascii="方正仿宋_GBK" w:eastAsia="方正仿宋_GBK" w:hAnsi="方正仿宋_GBK" w:cs="方正仿宋_GBK" w:hint="eastAsia"/>
          <w:color w:val="auto"/>
          <w:spacing w:val="28"/>
          <w:sz w:val="32"/>
          <w:szCs w:val="32"/>
        </w:rPr>
        <w:t>综合演讲素质评价</w:t>
      </w:r>
      <w:r>
        <w:rPr>
          <w:rFonts w:ascii="方正仿宋_GBK" w:eastAsia="方正仿宋_GBK" w:hAnsi="方正仿宋_GBK" w:cs="方正仿宋_GBK" w:hint="eastAsia"/>
          <w:color w:val="auto"/>
          <w:sz w:val="32"/>
          <w:szCs w:val="32"/>
        </w:rPr>
        <w:t>。</w:t>
      </w: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z w:val="32"/>
          <w:szCs w:val="32"/>
        </w:rPr>
      </w:pPr>
    </w:p>
    <w:p w:rsidR="00AB4E44" w:rsidRDefault="00AB4E44">
      <w:pPr>
        <w:adjustRightInd w:val="0"/>
        <w:snapToGrid w:val="0"/>
        <w:spacing w:after="0" w:line="560" w:lineRule="exact"/>
        <w:ind w:left="-5" w:right="0"/>
        <w:contextualSpacing/>
        <w:rPr>
          <w:rFonts w:ascii="方正仿宋_GBK" w:eastAsia="方正仿宋_GBK" w:hAnsi="方正仿宋_GBK" w:cs="方正仿宋_GBK"/>
          <w:color w:val="auto"/>
          <w:sz w:val="32"/>
          <w:szCs w:val="32"/>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pPr>
    </w:p>
    <w:p w:rsidR="00AB4E44" w:rsidRDefault="00AB4E44">
      <w:pPr>
        <w:adjustRightInd w:val="0"/>
        <w:snapToGrid w:val="0"/>
        <w:spacing w:after="0" w:line="216" w:lineRule="auto"/>
        <w:ind w:left="-5" w:right="0"/>
        <w:contextualSpacing/>
        <w:rPr>
          <w:rFonts w:ascii="宋体" w:eastAsia="宋体" w:hAnsi="宋体"/>
          <w:color w:val="auto"/>
          <w:sz w:val="28"/>
        </w:rPr>
        <w:sectPr w:rsidR="00AB4E44">
          <w:footerReference w:type="default" r:id="rId10"/>
          <w:pgSz w:w="11906" w:h="16838"/>
          <w:pgMar w:top="1440" w:right="1800" w:bottom="1440" w:left="1800" w:header="851" w:footer="992" w:gutter="0"/>
          <w:cols w:space="425"/>
          <w:docGrid w:type="lines" w:linePitch="312"/>
        </w:sectPr>
      </w:pPr>
    </w:p>
    <w:p w:rsidR="00AB4E44" w:rsidRDefault="00F423C7">
      <w:pPr>
        <w:adjustRightInd w:val="0"/>
        <w:snapToGrid w:val="0"/>
        <w:spacing w:after="0" w:line="216" w:lineRule="auto"/>
        <w:ind w:left="-5" w:right="0"/>
        <w:contextualSpacing/>
        <w:rPr>
          <w:rFonts w:ascii="宋体" w:eastAsia="宋体" w:hAnsi="宋体"/>
          <w:sz w:val="28"/>
        </w:rPr>
      </w:pPr>
      <w:r>
        <w:rPr>
          <w:rFonts w:ascii="方正黑体_GBK" w:eastAsia="方正黑体_GBK" w:hAnsi="方正黑体_GBK" w:cs="方正黑体_GBK" w:hint="eastAsia"/>
          <w:sz w:val="28"/>
        </w:rPr>
        <w:lastRenderedPageBreak/>
        <w:t>附件</w:t>
      </w:r>
      <w:r>
        <w:rPr>
          <w:rFonts w:ascii="方正黑体_GBK" w:eastAsia="方正黑体_GBK" w:hAnsi="方正黑体_GBK" w:cs="方正黑体_GBK" w:hint="eastAsia"/>
          <w:sz w:val="28"/>
        </w:rPr>
        <w:t>3</w:t>
      </w:r>
    </w:p>
    <w:p w:rsidR="00AB4E44" w:rsidRDefault="00F423C7">
      <w:pPr>
        <w:widowControl w:val="0"/>
        <w:adjustRightInd w:val="0"/>
        <w:snapToGrid w:val="0"/>
        <w:spacing w:after="0" w:line="720" w:lineRule="exact"/>
        <w:ind w:left="0" w:right="0" w:firstLine="0"/>
        <w:contextualSpacing/>
        <w:jc w:val="center"/>
        <w:rPr>
          <w:rFonts w:ascii="方正小标宋简体" w:eastAsia="方正小标宋简体" w:hAnsi="方正小标宋简体" w:cs="方正小标宋简体"/>
          <w:b/>
          <w:bCs/>
          <w:color w:val="auto"/>
          <w:sz w:val="40"/>
          <w:szCs w:val="44"/>
        </w:rPr>
      </w:pPr>
      <w:r>
        <w:rPr>
          <w:rFonts w:ascii="方正小标宋简体" w:eastAsia="方正小标宋简体" w:hAnsi="方正小标宋简体" w:cs="方正小标宋简体" w:hint="eastAsia"/>
          <w:b/>
          <w:bCs/>
          <w:color w:val="auto"/>
          <w:sz w:val="40"/>
          <w:szCs w:val="44"/>
        </w:rPr>
        <w:t>广东省第五届“南粤长城杯”演讲比赛报名表</w:t>
      </w:r>
    </w:p>
    <w:p w:rsidR="00AB4E44" w:rsidRDefault="00AB4E44">
      <w:pPr>
        <w:widowControl w:val="0"/>
        <w:adjustRightInd w:val="0"/>
        <w:snapToGrid w:val="0"/>
        <w:spacing w:after="0" w:line="560" w:lineRule="exact"/>
        <w:ind w:left="0" w:right="0" w:firstLine="0"/>
        <w:contextualSpacing/>
        <w:jc w:val="center"/>
        <w:rPr>
          <w:rFonts w:ascii="方正小标宋简体" w:eastAsia="方正小标宋简体" w:hAnsi="方正小标宋简体" w:cs="方正小标宋简体"/>
          <w:b/>
          <w:bCs/>
          <w:color w:val="auto"/>
          <w:sz w:val="40"/>
          <w:szCs w:val="44"/>
        </w:rPr>
      </w:pPr>
    </w:p>
    <w:tbl>
      <w:tblPr>
        <w:tblStyle w:val="a7"/>
        <w:tblpPr w:leftFromText="180" w:rightFromText="180" w:vertAnchor="text" w:tblpY="1"/>
        <w:tblOverlap w:val="never"/>
        <w:tblW w:w="13963" w:type="dxa"/>
        <w:tblLayout w:type="fixed"/>
        <w:tblLook w:val="04A0" w:firstRow="1" w:lastRow="0" w:firstColumn="1" w:lastColumn="0" w:noHBand="0" w:noVBand="1"/>
      </w:tblPr>
      <w:tblGrid>
        <w:gridCol w:w="902"/>
        <w:gridCol w:w="1350"/>
        <w:gridCol w:w="1317"/>
        <w:gridCol w:w="883"/>
        <w:gridCol w:w="1300"/>
        <w:gridCol w:w="2984"/>
        <w:gridCol w:w="2316"/>
        <w:gridCol w:w="1434"/>
        <w:gridCol w:w="1477"/>
      </w:tblGrid>
      <w:tr w:rsidR="00AB4E44">
        <w:trPr>
          <w:trHeight w:val="460"/>
        </w:trPr>
        <w:tc>
          <w:tcPr>
            <w:tcW w:w="2252" w:type="dxa"/>
            <w:gridSpan w:val="2"/>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报送单位</w:t>
            </w:r>
          </w:p>
        </w:tc>
        <w:tc>
          <w:tcPr>
            <w:tcW w:w="11711" w:type="dxa"/>
            <w:gridSpan w:val="7"/>
            <w:vAlign w:val="center"/>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4"/>
                <w:szCs w:val="28"/>
              </w:rPr>
            </w:pPr>
          </w:p>
        </w:tc>
      </w:tr>
      <w:tr w:rsidR="00AB4E44">
        <w:trPr>
          <w:trHeight w:val="434"/>
        </w:trPr>
        <w:tc>
          <w:tcPr>
            <w:tcW w:w="2252" w:type="dxa"/>
            <w:gridSpan w:val="2"/>
            <w:vMerge w:val="restart"/>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报送单位负责人联系方式</w:t>
            </w:r>
          </w:p>
        </w:tc>
        <w:tc>
          <w:tcPr>
            <w:tcW w:w="1317"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联系人</w:t>
            </w:r>
          </w:p>
        </w:tc>
        <w:tc>
          <w:tcPr>
            <w:tcW w:w="2183" w:type="dxa"/>
            <w:gridSpan w:val="2"/>
            <w:vAlign w:val="center"/>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4"/>
                <w:szCs w:val="28"/>
              </w:rPr>
            </w:pPr>
          </w:p>
        </w:tc>
        <w:tc>
          <w:tcPr>
            <w:tcW w:w="2984"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手机号码</w:t>
            </w:r>
          </w:p>
        </w:tc>
        <w:tc>
          <w:tcPr>
            <w:tcW w:w="2316" w:type="dxa"/>
            <w:vAlign w:val="center"/>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4"/>
                <w:szCs w:val="28"/>
              </w:rPr>
            </w:pPr>
          </w:p>
        </w:tc>
        <w:tc>
          <w:tcPr>
            <w:tcW w:w="1434"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电话</w:t>
            </w:r>
          </w:p>
        </w:tc>
        <w:tc>
          <w:tcPr>
            <w:tcW w:w="1477" w:type="dxa"/>
            <w:vAlign w:val="center"/>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4"/>
                <w:szCs w:val="28"/>
              </w:rPr>
            </w:pPr>
          </w:p>
        </w:tc>
      </w:tr>
      <w:tr w:rsidR="00AB4E44">
        <w:trPr>
          <w:trHeight w:val="477"/>
        </w:trPr>
        <w:tc>
          <w:tcPr>
            <w:tcW w:w="2252" w:type="dxa"/>
            <w:gridSpan w:val="2"/>
            <w:vMerge/>
            <w:vAlign w:val="center"/>
          </w:tcPr>
          <w:p w:rsidR="00AB4E44" w:rsidRDefault="00AB4E44">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p>
        </w:tc>
        <w:tc>
          <w:tcPr>
            <w:tcW w:w="1317"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电子邮箱</w:t>
            </w:r>
          </w:p>
        </w:tc>
        <w:tc>
          <w:tcPr>
            <w:tcW w:w="2183" w:type="dxa"/>
            <w:gridSpan w:val="2"/>
            <w:vAlign w:val="center"/>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4"/>
                <w:szCs w:val="28"/>
              </w:rPr>
            </w:pPr>
          </w:p>
        </w:tc>
        <w:tc>
          <w:tcPr>
            <w:tcW w:w="2984"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联系地址</w:t>
            </w:r>
          </w:p>
        </w:tc>
        <w:tc>
          <w:tcPr>
            <w:tcW w:w="5227" w:type="dxa"/>
            <w:gridSpan w:val="3"/>
            <w:vAlign w:val="center"/>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4"/>
                <w:szCs w:val="28"/>
              </w:rPr>
            </w:pPr>
          </w:p>
        </w:tc>
      </w:tr>
      <w:tr w:rsidR="00AB4E44">
        <w:trPr>
          <w:trHeight w:val="476"/>
        </w:trPr>
        <w:tc>
          <w:tcPr>
            <w:tcW w:w="13963" w:type="dxa"/>
            <w:gridSpan w:val="9"/>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参赛选手信息</w:t>
            </w:r>
          </w:p>
        </w:tc>
      </w:tr>
      <w:tr w:rsidR="00AB4E44">
        <w:trPr>
          <w:trHeight w:val="484"/>
        </w:trPr>
        <w:tc>
          <w:tcPr>
            <w:tcW w:w="902"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序号</w:t>
            </w:r>
          </w:p>
        </w:tc>
        <w:tc>
          <w:tcPr>
            <w:tcW w:w="1350"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姓名</w:t>
            </w:r>
          </w:p>
        </w:tc>
        <w:tc>
          <w:tcPr>
            <w:tcW w:w="1317"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组别</w:t>
            </w:r>
          </w:p>
        </w:tc>
        <w:tc>
          <w:tcPr>
            <w:tcW w:w="883"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性别</w:t>
            </w:r>
          </w:p>
        </w:tc>
        <w:tc>
          <w:tcPr>
            <w:tcW w:w="1300"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年龄</w:t>
            </w:r>
          </w:p>
        </w:tc>
        <w:tc>
          <w:tcPr>
            <w:tcW w:w="2984"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身份证号</w:t>
            </w:r>
          </w:p>
        </w:tc>
        <w:tc>
          <w:tcPr>
            <w:tcW w:w="2316"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手机号</w:t>
            </w:r>
          </w:p>
        </w:tc>
        <w:tc>
          <w:tcPr>
            <w:tcW w:w="2911" w:type="dxa"/>
            <w:gridSpan w:val="2"/>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备注</w:t>
            </w:r>
          </w:p>
        </w:tc>
      </w:tr>
      <w:tr w:rsidR="00AB4E44">
        <w:trPr>
          <w:trHeight w:val="380"/>
        </w:trPr>
        <w:tc>
          <w:tcPr>
            <w:tcW w:w="902"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2"/>
                <w:szCs w:val="24"/>
              </w:rPr>
            </w:pPr>
            <w:r>
              <w:rPr>
                <w:rFonts w:ascii="方正仿宋_GBK" w:eastAsia="方正仿宋_GBK" w:hAnsi="方正仿宋_GBK" w:cs="方正仿宋_GBK" w:hint="eastAsia"/>
                <w:color w:val="auto"/>
                <w:sz w:val="22"/>
                <w:szCs w:val="24"/>
              </w:rPr>
              <w:t>1</w:t>
            </w:r>
          </w:p>
        </w:tc>
        <w:tc>
          <w:tcPr>
            <w:tcW w:w="135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17"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883"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0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84"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316"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11" w:type="dxa"/>
            <w:gridSpan w:val="2"/>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r>
      <w:tr w:rsidR="00AB4E44">
        <w:trPr>
          <w:trHeight w:val="474"/>
        </w:trPr>
        <w:tc>
          <w:tcPr>
            <w:tcW w:w="902"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2"/>
                <w:szCs w:val="24"/>
              </w:rPr>
            </w:pPr>
            <w:r>
              <w:rPr>
                <w:rFonts w:ascii="方正仿宋_GBK" w:eastAsia="方正仿宋_GBK" w:hAnsi="方正仿宋_GBK" w:cs="方正仿宋_GBK" w:hint="eastAsia"/>
                <w:color w:val="auto"/>
                <w:sz w:val="22"/>
                <w:szCs w:val="24"/>
              </w:rPr>
              <w:t>2</w:t>
            </w:r>
          </w:p>
        </w:tc>
        <w:tc>
          <w:tcPr>
            <w:tcW w:w="135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17"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883"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0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84"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316"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11" w:type="dxa"/>
            <w:gridSpan w:val="2"/>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r>
      <w:tr w:rsidR="00AB4E44">
        <w:trPr>
          <w:trHeight w:val="383"/>
        </w:trPr>
        <w:tc>
          <w:tcPr>
            <w:tcW w:w="902"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2"/>
                <w:szCs w:val="24"/>
              </w:rPr>
            </w:pPr>
            <w:r>
              <w:rPr>
                <w:rFonts w:ascii="方正仿宋_GBK" w:eastAsia="方正仿宋_GBK" w:hAnsi="方正仿宋_GBK" w:cs="方正仿宋_GBK" w:hint="eastAsia"/>
                <w:color w:val="auto"/>
                <w:sz w:val="22"/>
                <w:szCs w:val="24"/>
              </w:rPr>
              <w:t>3</w:t>
            </w:r>
          </w:p>
        </w:tc>
        <w:tc>
          <w:tcPr>
            <w:tcW w:w="135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17"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883"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0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84"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316"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11" w:type="dxa"/>
            <w:gridSpan w:val="2"/>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r>
      <w:tr w:rsidR="00AB4E44">
        <w:trPr>
          <w:trHeight w:val="452"/>
        </w:trPr>
        <w:tc>
          <w:tcPr>
            <w:tcW w:w="902"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2"/>
                <w:szCs w:val="24"/>
              </w:rPr>
            </w:pPr>
            <w:r>
              <w:rPr>
                <w:rFonts w:ascii="方正仿宋_GBK" w:eastAsia="方正仿宋_GBK" w:hAnsi="方正仿宋_GBK" w:cs="方正仿宋_GBK" w:hint="eastAsia"/>
                <w:color w:val="auto"/>
                <w:sz w:val="22"/>
                <w:szCs w:val="24"/>
              </w:rPr>
              <w:t>4</w:t>
            </w:r>
          </w:p>
        </w:tc>
        <w:tc>
          <w:tcPr>
            <w:tcW w:w="135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17"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883"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1300"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84"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316" w:type="dxa"/>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c>
          <w:tcPr>
            <w:tcW w:w="2911" w:type="dxa"/>
            <w:gridSpan w:val="2"/>
          </w:tcPr>
          <w:p w:rsidR="00AB4E44" w:rsidRDefault="00AB4E44">
            <w:pPr>
              <w:widowControl w:val="0"/>
              <w:adjustRightInd w:val="0"/>
              <w:snapToGrid w:val="0"/>
              <w:spacing w:after="0" w:line="240" w:lineRule="auto"/>
              <w:ind w:left="0" w:right="0" w:firstLine="0"/>
              <w:contextualSpacing/>
              <w:jc w:val="left"/>
              <w:rPr>
                <w:rFonts w:ascii="方正仿宋_GBK" w:eastAsia="方正仿宋_GBK" w:hAnsi="方正仿宋_GBK" w:cs="方正仿宋_GBK"/>
                <w:color w:val="auto"/>
                <w:sz w:val="22"/>
                <w:szCs w:val="24"/>
              </w:rPr>
            </w:pPr>
          </w:p>
        </w:tc>
      </w:tr>
      <w:tr w:rsidR="00AB4E44">
        <w:trPr>
          <w:trHeight w:val="1730"/>
        </w:trPr>
        <w:tc>
          <w:tcPr>
            <w:tcW w:w="902" w:type="dxa"/>
            <w:vAlign w:val="center"/>
          </w:tcPr>
          <w:p w:rsidR="00AB4E44" w:rsidRDefault="00F423C7">
            <w:pPr>
              <w:widowControl w:val="0"/>
              <w:adjustRightInd w:val="0"/>
              <w:snapToGrid w:val="0"/>
              <w:spacing w:after="0" w:line="240" w:lineRule="auto"/>
              <w:ind w:left="0" w:right="0" w:firstLine="0"/>
              <w:contextualSpacing/>
              <w:jc w:val="center"/>
              <w:rPr>
                <w:rFonts w:ascii="方正仿宋_GBK" w:eastAsia="方正仿宋_GBK" w:hAnsi="方正仿宋_GBK" w:cs="方正仿宋_GBK"/>
                <w:color w:val="auto"/>
                <w:sz w:val="24"/>
                <w:szCs w:val="28"/>
              </w:rPr>
            </w:pPr>
            <w:r>
              <w:rPr>
                <w:rFonts w:ascii="方正仿宋_GBK" w:eastAsia="方正仿宋_GBK" w:hAnsi="方正仿宋_GBK" w:cs="方正仿宋_GBK" w:hint="eastAsia"/>
                <w:color w:val="auto"/>
                <w:sz w:val="24"/>
                <w:szCs w:val="28"/>
              </w:rPr>
              <w:t>说明</w:t>
            </w:r>
          </w:p>
        </w:tc>
        <w:tc>
          <w:tcPr>
            <w:tcW w:w="10150" w:type="dxa"/>
            <w:gridSpan w:val="6"/>
          </w:tcPr>
          <w:p w:rsidR="00AB4E44" w:rsidRDefault="00F423C7">
            <w:pPr>
              <w:widowControl w:val="0"/>
              <w:adjustRightInd w:val="0"/>
              <w:snapToGrid w:val="0"/>
              <w:spacing w:after="0" w:line="276" w:lineRule="auto"/>
              <w:ind w:left="0" w:right="0" w:firstLine="0"/>
              <w:contextualSpacing/>
              <w:jc w:val="left"/>
              <w:rPr>
                <w:rFonts w:ascii="方正仿宋_GBK" w:eastAsia="方正仿宋_GBK" w:hAnsi="方正仿宋_GBK" w:cs="方正仿宋_GBK"/>
                <w:color w:val="auto"/>
                <w:sz w:val="24"/>
                <w:szCs w:val="24"/>
              </w:rPr>
            </w:pPr>
            <w:r>
              <w:rPr>
                <w:rFonts w:ascii="方正仿宋_GBK" w:eastAsia="方正仿宋_GBK" w:hAnsi="方正仿宋_GBK" w:cs="方正仿宋_GBK" w:hint="eastAsia"/>
                <w:color w:val="auto"/>
                <w:sz w:val="24"/>
                <w:szCs w:val="24"/>
              </w:rPr>
              <w:t>1.</w:t>
            </w:r>
            <w:r>
              <w:rPr>
                <w:rFonts w:ascii="方正仿宋_GBK" w:eastAsia="方正仿宋_GBK" w:hAnsi="方正仿宋_GBK" w:cs="方正仿宋_GBK" w:hint="eastAsia"/>
                <w:color w:val="auto"/>
                <w:sz w:val="24"/>
                <w:szCs w:val="24"/>
              </w:rPr>
              <w:t>无报送单位的可只填参赛选手信息栏。</w:t>
            </w:r>
          </w:p>
          <w:p w:rsidR="00AB4E44" w:rsidRDefault="00F423C7">
            <w:pPr>
              <w:widowControl w:val="0"/>
              <w:adjustRightInd w:val="0"/>
              <w:snapToGrid w:val="0"/>
              <w:spacing w:after="0" w:line="276" w:lineRule="auto"/>
              <w:ind w:left="0" w:right="0" w:firstLine="0"/>
              <w:contextualSpacing/>
              <w:jc w:val="left"/>
              <w:rPr>
                <w:rFonts w:ascii="方正仿宋_GBK" w:eastAsia="方正仿宋_GBK" w:hAnsi="方正仿宋_GBK" w:cs="方正仿宋_GBK"/>
                <w:color w:val="auto"/>
                <w:sz w:val="24"/>
                <w:szCs w:val="24"/>
              </w:rPr>
            </w:pPr>
            <w:r>
              <w:rPr>
                <w:rFonts w:ascii="方正仿宋_GBK" w:eastAsia="方正仿宋_GBK" w:hAnsi="方正仿宋_GBK" w:cs="方正仿宋_GBK" w:hint="eastAsia"/>
                <w:color w:val="auto"/>
                <w:sz w:val="24"/>
                <w:szCs w:val="24"/>
              </w:rPr>
              <w:t>2.</w:t>
            </w:r>
            <w:proofErr w:type="gramStart"/>
            <w:r>
              <w:rPr>
                <w:rFonts w:ascii="方正仿宋_GBK" w:eastAsia="方正仿宋_GBK" w:hAnsi="方正仿宋_GBK" w:cs="方正仿宋_GBK" w:hint="eastAsia"/>
                <w:color w:val="auto"/>
                <w:sz w:val="24"/>
                <w:szCs w:val="24"/>
              </w:rPr>
              <w:t>备注栏可填写</w:t>
            </w:r>
            <w:proofErr w:type="gramEnd"/>
            <w:r>
              <w:rPr>
                <w:rFonts w:ascii="方正仿宋_GBK" w:eastAsia="方正仿宋_GBK" w:hAnsi="方正仿宋_GBK" w:cs="方正仿宋_GBK" w:hint="eastAsia"/>
                <w:color w:val="auto"/>
                <w:sz w:val="24"/>
                <w:szCs w:val="24"/>
              </w:rPr>
              <w:t>选手身份、单位或特点特长等背景信息。</w:t>
            </w:r>
          </w:p>
          <w:p w:rsidR="00AB4E44" w:rsidRDefault="00F423C7">
            <w:pPr>
              <w:widowControl w:val="0"/>
              <w:adjustRightInd w:val="0"/>
              <w:snapToGrid w:val="0"/>
              <w:spacing w:after="0" w:line="276" w:lineRule="auto"/>
              <w:ind w:left="240" w:right="0" w:hangingChars="100" w:hanging="240"/>
              <w:contextualSpacing/>
              <w:jc w:val="left"/>
              <w:rPr>
                <w:rFonts w:ascii="方正仿宋_GBK" w:eastAsia="方正仿宋_GBK" w:hAnsi="方正仿宋_GBK" w:cs="方正仿宋_GBK"/>
                <w:b/>
                <w:bCs/>
                <w:color w:val="auto"/>
                <w:sz w:val="22"/>
              </w:rPr>
            </w:pPr>
            <w:r>
              <w:rPr>
                <w:rFonts w:ascii="方正仿宋_GBK" w:eastAsia="方正仿宋_GBK" w:hAnsi="方正仿宋_GBK" w:cs="方正仿宋_GBK" w:hint="eastAsia"/>
                <w:color w:val="auto"/>
                <w:sz w:val="24"/>
                <w:szCs w:val="24"/>
              </w:rPr>
              <w:t>3.</w:t>
            </w:r>
            <w:r>
              <w:rPr>
                <w:rFonts w:ascii="方正仿宋_GBK" w:eastAsia="方正仿宋_GBK" w:hAnsi="方正仿宋_GBK" w:cs="方正仿宋_GBK" w:hint="eastAsia"/>
                <w:color w:val="auto"/>
                <w:sz w:val="24"/>
                <w:szCs w:val="24"/>
              </w:rPr>
              <w:t>报名咨询：张老师</w:t>
            </w:r>
            <w:r>
              <w:rPr>
                <w:rFonts w:ascii="方正仿宋_GBK" w:eastAsia="方正仿宋_GBK" w:hAnsi="方正仿宋_GBK" w:cs="方正仿宋_GBK" w:hint="eastAsia"/>
                <w:color w:val="auto"/>
                <w:sz w:val="24"/>
                <w:szCs w:val="24"/>
              </w:rPr>
              <w:t>020-83825505/ 18529115820</w:t>
            </w:r>
            <w:r>
              <w:rPr>
                <w:rFonts w:ascii="方正仿宋_GBK" w:eastAsia="方正仿宋_GBK" w:hAnsi="方正仿宋_GBK" w:cs="方正仿宋_GBK" w:hint="eastAsia"/>
                <w:color w:val="auto"/>
                <w:sz w:val="24"/>
                <w:szCs w:val="24"/>
              </w:rPr>
              <w:t>，刘老师</w:t>
            </w:r>
            <w:r>
              <w:rPr>
                <w:rFonts w:ascii="方正仿宋_GBK" w:eastAsia="方正仿宋_GBK" w:hAnsi="方正仿宋_GBK" w:cs="方正仿宋_GBK" w:hint="eastAsia"/>
                <w:color w:val="auto"/>
                <w:sz w:val="24"/>
                <w:szCs w:val="24"/>
              </w:rPr>
              <w:t>15626268705</w:t>
            </w:r>
            <w:r>
              <w:rPr>
                <w:rFonts w:ascii="方正仿宋_GBK" w:eastAsia="方正仿宋_GBK" w:hAnsi="方正仿宋_GBK" w:cs="方正仿宋_GBK" w:hint="eastAsia"/>
                <w:color w:val="auto"/>
                <w:sz w:val="24"/>
                <w:szCs w:val="24"/>
              </w:rPr>
              <w:t>，报送邮箱</w:t>
            </w:r>
            <w:proofErr w:type="spellStart"/>
            <w:r>
              <w:rPr>
                <w:rFonts w:ascii="方正仿宋_GBK" w:eastAsia="方正仿宋_GBK" w:hAnsi="方正仿宋_GBK" w:cs="方正仿宋_GBK" w:hint="eastAsia"/>
                <w:color w:val="auto"/>
                <w:sz w:val="24"/>
                <w:szCs w:val="24"/>
              </w:rPr>
              <w:t>gdspeech</w:t>
            </w:r>
            <w:proofErr w:type="spellEnd"/>
            <w:r>
              <w:rPr>
                <w:rFonts w:ascii="方正仿宋_GBK" w:eastAsia="方正仿宋_GBK" w:hAnsi="方正仿宋_GBK" w:cs="方正仿宋_GBK" w:hint="eastAsia"/>
                <w:color w:val="auto"/>
                <w:sz w:val="24"/>
                <w:szCs w:val="24"/>
              </w:rPr>
              <w:t>@ 163.com</w:t>
            </w:r>
            <w:r>
              <w:rPr>
                <w:rFonts w:ascii="方正仿宋_GBK" w:eastAsia="方正仿宋_GBK" w:hAnsi="方正仿宋_GBK" w:cs="方正仿宋_GBK" w:hint="eastAsia"/>
                <w:color w:val="auto"/>
                <w:sz w:val="24"/>
                <w:szCs w:val="24"/>
              </w:rPr>
              <w:t>，邮寄地址：广州市中山三路</w:t>
            </w:r>
            <w:proofErr w:type="gramStart"/>
            <w:r>
              <w:rPr>
                <w:rFonts w:ascii="方正仿宋_GBK" w:eastAsia="方正仿宋_GBK" w:hAnsi="方正仿宋_GBK" w:cs="方正仿宋_GBK" w:hint="eastAsia"/>
                <w:color w:val="auto"/>
                <w:sz w:val="24"/>
                <w:szCs w:val="24"/>
              </w:rPr>
              <w:t>荣华北</w:t>
            </w:r>
            <w:proofErr w:type="gramEnd"/>
            <w:r>
              <w:rPr>
                <w:rFonts w:ascii="方正仿宋_GBK" w:eastAsia="方正仿宋_GBK" w:hAnsi="方正仿宋_GBK" w:cs="方正仿宋_GBK" w:hint="eastAsia"/>
                <w:color w:val="auto"/>
                <w:sz w:val="24"/>
                <w:szCs w:val="24"/>
              </w:rPr>
              <w:t>20-3</w:t>
            </w:r>
            <w:r>
              <w:rPr>
                <w:rFonts w:ascii="方正仿宋_GBK" w:eastAsia="方正仿宋_GBK" w:hAnsi="方正仿宋_GBK" w:cs="方正仿宋_GBK" w:hint="eastAsia"/>
                <w:color w:val="auto"/>
                <w:sz w:val="24"/>
                <w:szCs w:val="24"/>
              </w:rPr>
              <w:t>号大东园广东演讲学会。邮政编码：</w:t>
            </w:r>
            <w:r>
              <w:rPr>
                <w:rFonts w:ascii="方正仿宋_GBK" w:eastAsia="方正仿宋_GBK" w:hAnsi="方正仿宋_GBK" w:cs="方正仿宋_GBK" w:hint="eastAsia"/>
                <w:color w:val="auto"/>
                <w:sz w:val="24"/>
                <w:szCs w:val="24"/>
              </w:rPr>
              <w:t>510080</w:t>
            </w:r>
            <w:r>
              <w:rPr>
                <w:rFonts w:ascii="方正仿宋_GBK" w:eastAsia="方正仿宋_GBK" w:hAnsi="方正仿宋_GBK" w:cs="方正仿宋_GBK" w:hint="eastAsia"/>
                <w:color w:val="auto"/>
                <w:sz w:val="24"/>
                <w:szCs w:val="24"/>
              </w:rPr>
              <w:t>。</w:t>
            </w:r>
          </w:p>
        </w:tc>
        <w:tc>
          <w:tcPr>
            <w:tcW w:w="2911" w:type="dxa"/>
            <w:gridSpan w:val="2"/>
          </w:tcPr>
          <w:p w:rsidR="00AB4E44" w:rsidRDefault="00AB4E44">
            <w:pPr>
              <w:widowControl w:val="0"/>
              <w:adjustRightInd w:val="0"/>
              <w:snapToGrid w:val="0"/>
              <w:spacing w:after="0" w:line="276" w:lineRule="auto"/>
              <w:ind w:left="0" w:right="0" w:firstLine="0"/>
              <w:contextualSpacing/>
              <w:jc w:val="left"/>
              <w:rPr>
                <w:rFonts w:ascii="方正仿宋_GBK" w:eastAsia="方正仿宋_GBK" w:hAnsi="方正仿宋_GBK" w:cs="方正仿宋_GBK"/>
                <w:color w:val="auto"/>
                <w:sz w:val="24"/>
                <w:szCs w:val="24"/>
              </w:rPr>
            </w:pPr>
          </w:p>
        </w:tc>
      </w:tr>
    </w:tbl>
    <w:p w:rsidR="00AB4E44" w:rsidRDefault="00AB4E44">
      <w:pPr>
        <w:widowControl w:val="0"/>
        <w:adjustRightInd w:val="0"/>
        <w:snapToGrid w:val="0"/>
        <w:spacing w:after="0" w:line="240" w:lineRule="auto"/>
        <w:ind w:left="0" w:right="0" w:firstLine="0"/>
        <w:contextualSpacing/>
        <w:rPr>
          <w:rFonts w:ascii="宋体" w:eastAsia="宋体" w:hAnsi="宋体" w:cstheme="minorBidi"/>
          <w:color w:val="auto"/>
          <w:sz w:val="21"/>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0" w:right="0" w:firstLine="0"/>
        <w:contextualSpacing/>
        <w:rPr>
          <w:rFonts w:ascii="宋体" w:eastAsia="宋体" w:hAnsi="宋体"/>
          <w:sz w:val="28"/>
        </w:rPr>
        <w:sectPr w:rsidR="00AB4E44">
          <w:pgSz w:w="16838" w:h="11906" w:orient="landscape"/>
          <w:pgMar w:top="1800" w:right="1440" w:bottom="1800" w:left="1440" w:header="851" w:footer="992" w:gutter="0"/>
          <w:cols w:space="425"/>
          <w:docGrid w:type="lines" w:linePitch="312"/>
        </w:sect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宋体" w:eastAsia="宋体" w:hAnsi="宋体"/>
          <w:sz w:val="28"/>
        </w:rPr>
      </w:pPr>
    </w:p>
    <w:p w:rsidR="00AB4E44" w:rsidRDefault="00AB4E44">
      <w:pPr>
        <w:adjustRightInd w:val="0"/>
        <w:snapToGrid w:val="0"/>
        <w:spacing w:after="0" w:line="216" w:lineRule="auto"/>
        <w:ind w:left="-5" w:right="0"/>
        <w:contextualSpacing/>
        <w:rPr>
          <w:rFonts w:ascii="方正仿宋_GBK" w:eastAsia="方正仿宋_GBK" w:hAnsi="方正仿宋_GBK" w:cs="方正仿宋_GBK"/>
          <w:sz w:val="28"/>
        </w:rPr>
      </w:pPr>
    </w:p>
    <w:p w:rsidR="00AB4E44" w:rsidRDefault="00AB4E44">
      <w:pPr>
        <w:adjustRightInd w:val="0"/>
        <w:snapToGrid w:val="0"/>
        <w:spacing w:after="0" w:line="216" w:lineRule="auto"/>
        <w:ind w:left="-5" w:right="0"/>
        <w:contextualSpacing/>
        <w:rPr>
          <w:rFonts w:ascii="方正仿宋_GBK" w:eastAsia="方正仿宋_GBK" w:hAnsi="方正仿宋_GBK" w:cs="方正仿宋_GBK"/>
          <w:sz w:val="28"/>
        </w:rPr>
      </w:pPr>
    </w:p>
    <w:p w:rsidR="00AB4E44" w:rsidRDefault="00F423C7">
      <w:pPr>
        <w:adjustRightInd w:val="0"/>
        <w:snapToGrid w:val="0"/>
        <w:spacing w:after="0" w:line="216" w:lineRule="auto"/>
        <w:ind w:left="-5" w:right="0"/>
        <w:contextualSpacing/>
        <w:rPr>
          <w:rFonts w:ascii="方正仿宋_GBK" w:eastAsia="方正仿宋_GBK" w:hAnsi="方正仿宋_GBK" w:cs="方正仿宋_GBK"/>
          <w:sz w:val="28"/>
        </w:rPr>
      </w:pPr>
      <w:r>
        <w:rPr>
          <w:rFonts w:ascii="方正仿宋_GBK" w:eastAsia="方正仿宋_GBK" w:hAnsi="方正仿宋_GBK" w:cs="方正仿宋_GBK" w:hint="eastAsia"/>
          <w:noProof/>
          <w:sz w:val="22"/>
        </w:rPr>
        <mc:AlternateContent>
          <mc:Choice Requires="wpg">
            <w:drawing>
              <wp:inline distT="0" distB="0" distL="0" distR="0">
                <wp:extent cx="5274310" cy="11430"/>
                <wp:effectExtent l="0" t="0" r="21590" b="26670"/>
                <wp:docPr id="36779" name="Group 36779"/>
                <wp:cNvGraphicFramePr/>
                <a:graphic xmlns:a="http://schemas.openxmlformats.org/drawingml/2006/main">
                  <a:graphicData uri="http://schemas.microsoft.com/office/word/2010/wordprocessingGroup">
                    <wpg:wgp>
                      <wpg:cNvGrpSpPr/>
                      <wpg:grpSpPr>
                        <a:xfrm>
                          <a:off x="0" y="0"/>
                          <a:ext cx="5274310" cy="11438"/>
                          <a:chOff x="0" y="0"/>
                          <a:chExt cx="5563311" cy="12195"/>
                        </a:xfrm>
                      </wpg:grpSpPr>
                      <wps:wsp>
                        <wps:cNvPr id="36778" name="Shape 36778"/>
                        <wps:cNvSpPr/>
                        <wps:spPr>
                          <a:xfrm>
                            <a:off x="0" y="0"/>
                            <a:ext cx="5563311" cy="12195"/>
                          </a:xfrm>
                          <a:custGeom>
                            <a:avLst/>
                            <a:gdLst/>
                            <a:ahLst/>
                            <a:cxnLst/>
                            <a:rect l="0" t="0" r="0" b="0"/>
                            <a:pathLst>
                              <a:path w="5563311" h="12195">
                                <a:moveTo>
                                  <a:pt x="0" y="6098"/>
                                </a:moveTo>
                                <a:lnTo>
                                  <a:pt x="556331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psCustomData="http://www.wps.cn/officeDocument/2013/wpsCustomData">
            <w:pict>
              <v:group id="Group 36779" o:spid="_x0000_s1026" o:spt="203" style="height:0.9pt;width:415.3pt;" coordsize="5563311,12195" o:gfxdata="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QmqRnUAAAAAwEAAA8AAAAAAAAAAQAg&#10;AAAAIgAAAGRycy9kb3ducmV2LnhtbFBLAQIUABQAAAAIAIdO4kC8mqWPSwIAAGQFAAAOAAAAAAAA&#10;AAEAIAAAACMBAABkcnMvZTJvRG9jLnhtbFBLBQYAAAAABgAGAFkBAADgBQAAAAA=&#10;">
                <o:lock v:ext="edit" aspectratio="f"/>
                <v:shape id="Shape 36778" o:spid="_x0000_s1026" o:spt="100" style="position:absolute;left:0;top:0;height:12195;width:5563311;" filled="f" stroked="t" coordsize="5563311,12195" o:gfxdata="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zzW+8AAAA&#10;3gAAAA8AAAAAAAAAAQAgAAAAIgAAAGRycy9kb3ducmV2LnhtbFBLAQIUABQAAAAIAIdO4kAzLwWe&#10;OwAAADkAAAAQAAAAAAAAAAEAIAAAAAsBAABkcnMvc2hhcGV4bWwueG1sUEsFBgAAAAAGAAYAWwEA&#10;ALUDAAAAAA==&#10;" path="m0,6098l5563311,6098e">
                  <v:fill on="f" focussize="0,0"/>
                  <v:stroke weight="0.960236220472441pt" color="#000000" miterlimit="1" joinstyle="miter"/>
                  <v:imagedata o:title=""/>
                  <o:lock v:ext="edit" aspectratio="f"/>
                </v:shape>
                <w10:wrap type="none"/>
                <w10:anchorlock/>
              </v:group>
            </w:pict>
          </mc:Fallback>
        </mc:AlternateContent>
      </w:r>
    </w:p>
    <w:p w:rsidR="00AB4E44" w:rsidRDefault="00F423C7">
      <w:pPr>
        <w:adjustRightInd w:val="0"/>
        <w:snapToGrid w:val="0"/>
        <w:spacing w:after="130" w:line="259" w:lineRule="auto"/>
        <w:ind w:left="72" w:right="0" w:firstLine="0"/>
        <w:contextualSpacing/>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中共广东省委宣传部办公室</w:t>
      </w:r>
      <w:r>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t xml:space="preserve">     2017</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日印发</w:t>
      </w:r>
    </w:p>
    <w:p w:rsidR="00AB4E44" w:rsidRDefault="00F423C7">
      <w:pPr>
        <w:adjustRightInd w:val="0"/>
        <w:snapToGrid w:val="0"/>
        <w:spacing w:after="0" w:line="216" w:lineRule="auto"/>
        <w:ind w:left="-5" w:right="0"/>
        <w:contextualSpacing/>
        <w:rPr>
          <w:rFonts w:ascii="宋体" w:eastAsia="宋体" w:hAnsi="宋体"/>
        </w:rPr>
      </w:pPr>
      <w:r>
        <w:rPr>
          <w:rFonts w:ascii="方正仿宋_GBK" w:eastAsia="方正仿宋_GBK" w:hAnsi="方正仿宋_GBK" w:cs="方正仿宋_GBK" w:hint="eastAsia"/>
          <w:noProof/>
          <w:sz w:val="22"/>
        </w:rPr>
        <mc:AlternateContent>
          <mc:Choice Requires="wpg">
            <w:drawing>
              <wp:inline distT="0" distB="0" distL="0" distR="0">
                <wp:extent cx="5274310" cy="11430"/>
                <wp:effectExtent l="0" t="0" r="21590" b="26670"/>
                <wp:docPr id="2" name="Group 36779"/>
                <wp:cNvGraphicFramePr/>
                <a:graphic xmlns:a="http://schemas.openxmlformats.org/drawingml/2006/main">
                  <a:graphicData uri="http://schemas.microsoft.com/office/word/2010/wordprocessingGroup">
                    <wpg:wgp>
                      <wpg:cNvGrpSpPr/>
                      <wpg:grpSpPr>
                        <a:xfrm>
                          <a:off x="0" y="0"/>
                          <a:ext cx="5274310" cy="11438"/>
                          <a:chOff x="0" y="0"/>
                          <a:chExt cx="5563311" cy="12195"/>
                        </a:xfrm>
                      </wpg:grpSpPr>
                      <wps:wsp>
                        <wps:cNvPr id="3" name="Shape 36778"/>
                        <wps:cNvSpPr/>
                        <wps:spPr>
                          <a:xfrm>
                            <a:off x="0" y="0"/>
                            <a:ext cx="5563311" cy="12195"/>
                          </a:xfrm>
                          <a:custGeom>
                            <a:avLst/>
                            <a:gdLst/>
                            <a:ahLst/>
                            <a:cxnLst/>
                            <a:rect l="0" t="0" r="0" b="0"/>
                            <a:pathLst>
                              <a:path w="5563311" h="12195">
                                <a:moveTo>
                                  <a:pt x="0" y="6098"/>
                                </a:moveTo>
                                <a:lnTo>
                                  <a:pt x="556331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wpsCustomData="http://www.wps.cn/officeDocument/2013/wpsCustomData">
            <w:pict>
              <v:group id="Group 36779" o:spid="_x0000_s1026" o:spt="203" style="height:0.9pt;width:415.3pt;" coordsize="5563311,12195" o:gfxdata="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QmqRnUAAAAAwEAAA8AAAAAAAAAAQAgAAAA&#10;IgAAAGRycy9kb3ducmV2LnhtbFBLAQIUABQAAAAIAIdO4kCoLjIkSAIAAFwFAAAOAAAAAAAAAAEA&#10;IAAAACMBAABkcnMvZTJvRG9jLnhtbFBLBQYAAAAABgAGAFkBAADdBQAAAAA=&#10;">
                <o:lock v:ext="edit" aspectratio="f"/>
                <v:shape id="Shape 36778" o:spid="_x0000_s1026" o:spt="100" style="position:absolute;left:0;top:0;height:12195;width:5563311;" filled="f" stroked="t" coordsize="5563311,12195" o:gfxdata="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hnrbsAAADa&#10;AAAADwAAAAAAAAABACAAAAAiAAAAZHJzL2Rvd25yZXYueG1sUEsBAhQAFAAAAAgAh07iQDMvBZ47&#10;AAAAOQAAABAAAAAAAAAAAQAgAAAACgEAAGRycy9zaGFwZXhtbC54bWxQSwUGAAAAAAYABgBbAQAA&#10;tAMAAAAA&#10;" path="m0,6098l5563311,6098e">
                  <v:fill on="f" focussize="0,0"/>
                  <v:stroke weight="0.960236220472441pt" color="#000000" miterlimit="1" joinstyle="miter"/>
                  <v:imagedata o:title=""/>
                  <o:lock v:ext="edit" aspectratio="f"/>
                </v:shape>
                <w10:wrap type="none"/>
                <w10:anchorlock/>
              </v:group>
            </w:pict>
          </mc:Fallback>
        </mc:AlternateContent>
      </w:r>
    </w:p>
    <w:sectPr w:rsidR="00AB4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C7" w:rsidRDefault="00F423C7">
      <w:pPr>
        <w:spacing w:after="0" w:line="240" w:lineRule="auto"/>
      </w:pPr>
      <w:r>
        <w:separator/>
      </w:r>
    </w:p>
  </w:endnote>
  <w:endnote w:type="continuationSeparator" w:id="0">
    <w:p w:rsidR="00F423C7" w:rsidRDefault="00F4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方正大标宋_GBK">
    <w:altName w:val="宋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等线"/>
    <w:charset w:val="86"/>
    <w:family w:val="auto"/>
    <w:pitch w:val="default"/>
    <w:sig w:usb0="00000000" w:usb1="080E0000" w:usb2="00000000" w:usb3="00000000" w:csb0="00040000" w:csb1="00000000"/>
  </w:font>
  <w:font w:name="方正小标宋简体">
    <w:altName w:val="宋体"/>
    <w:charset w:val="86"/>
    <w:family w:val="auto"/>
    <w:pitch w:val="default"/>
    <w:sig w:usb0="00000000"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44" w:rsidRDefault="00AB4E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C7" w:rsidRDefault="00F423C7">
      <w:pPr>
        <w:spacing w:after="0" w:line="240" w:lineRule="auto"/>
      </w:pPr>
      <w:r>
        <w:separator/>
      </w:r>
    </w:p>
  </w:footnote>
  <w:footnote w:type="continuationSeparator" w:id="0">
    <w:p w:rsidR="00F423C7" w:rsidRDefault="00F42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8F"/>
    <w:rsid w:val="0008563B"/>
    <w:rsid w:val="000C1C8F"/>
    <w:rsid w:val="001E5C3A"/>
    <w:rsid w:val="00266489"/>
    <w:rsid w:val="002A2386"/>
    <w:rsid w:val="00305AA8"/>
    <w:rsid w:val="00312A21"/>
    <w:rsid w:val="0034587D"/>
    <w:rsid w:val="003634FA"/>
    <w:rsid w:val="003B23F7"/>
    <w:rsid w:val="003C2ABF"/>
    <w:rsid w:val="004033DD"/>
    <w:rsid w:val="004A1659"/>
    <w:rsid w:val="004F22BA"/>
    <w:rsid w:val="005245E2"/>
    <w:rsid w:val="0053762B"/>
    <w:rsid w:val="005423AB"/>
    <w:rsid w:val="0054529B"/>
    <w:rsid w:val="00545D5B"/>
    <w:rsid w:val="005D5729"/>
    <w:rsid w:val="006037DC"/>
    <w:rsid w:val="00611D30"/>
    <w:rsid w:val="00687FA2"/>
    <w:rsid w:val="006B540C"/>
    <w:rsid w:val="006B67E0"/>
    <w:rsid w:val="006E7430"/>
    <w:rsid w:val="0073672C"/>
    <w:rsid w:val="00795C09"/>
    <w:rsid w:val="00804600"/>
    <w:rsid w:val="0083701E"/>
    <w:rsid w:val="008E4192"/>
    <w:rsid w:val="00903473"/>
    <w:rsid w:val="00A14B45"/>
    <w:rsid w:val="00AB4E44"/>
    <w:rsid w:val="00AF5F2B"/>
    <w:rsid w:val="00B422E1"/>
    <w:rsid w:val="00C965DE"/>
    <w:rsid w:val="00CA7F69"/>
    <w:rsid w:val="00D12F96"/>
    <w:rsid w:val="00DD2B53"/>
    <w:rsid w:val="00DE5971"/>
    <w:rsid w:val="00EE43F8"/>
    <w:rsid w:val="00F423C7"/>
    <w:rsid w:val="00F429BA"/>
    <w:rsid w:val="3B371715"/>
    <w:rsid w:val="63E04A5D"/>
    <w:rsid w:val="78A954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6126C69-60D7-42F8-8BA2-B8329CF3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4" w:line="270" w:lineRule="auto"/>
      <w:ind w:left="10844" w:right="41" w:hanging="10"/>
      <w:jc w:val="both"/>
    </w:pPr>
    <w:rPr>
      <w:rFonts w:ascii="微软雅黑" w:eastAsia="微软雅黑" w:hAnsi="微软雅黑" w:cs="微软雅黑"/>
      <w:color w:val="000000"/>
      <w:kern w:val="2"/>
      <w:szCs w:val="22"/>
      <w:lang w:bidi="he-IL"/>
    </w:rPr>
  </w:style>
  <w:style w:type="paragraph" w:styleId="1">
    <w:name w:val="heading 1"/>
    <w:next w:val="a"/>
    <w:link w:val="10"/>
    <w:uiPriority w:val="9"/>
    <w:unhideWhenUsed/>
    <w:qFormat/>
    <w:pPr>
      <w:keepNext/>
      <w:keepLines/>
      <w:spacing w:after="67" w:line="259" w:lineRule="auto"/>
      <w:ind w:left="5341" w:hanging="10"/>
      <w:jc w:val="center"/>
      <w:outlineLvl w:val="0"/>
    </w:pPr>
    <w:rPr>
      <w:rFonts w:ascii="微软雅黑" w:eastAsia="微软雅黑" w:hAnsi="微软雅黑" w:cs="微软雅黑"/>
      <w:color w:val="000000"/>
      <w:kern w:val="2"/>
      <w:sz w:val="22"/>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ascii="微软雅黑" w:eastAsia="微软雅黑" w:hAnsi="微软雅黑" w:cs="微软雅黑"/>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7BFC1-1EA1-46A7-AA39-B5B5CB09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峻铭张</dc:creator>
  <cp:lastModifiedBy>Administrator</cp:lastModifiedBy>
  <cp:revision>2</cp:revision>
  <dcterms:created xsi:type="dcterms:W3CDTF">2017-05-29T16:32:00Z</dcterms:created>
  <dcterms:modified xsi:type="dcterms:W3CDTF">2017-05-29T16:32:00Z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